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4EE2A" w14:textId="1A8C420D" w:rsidR="00961D34" w:rsidRPr="000E7F2C" w:rsidRDefault="00961D34" w:rsidP="00AC2B1E">
      <w:pPr>
        <w:pStyle w:val="Header"/>
        <w:spacing w:line="200" w:lineRule="exact"/>
        <w:rPr>
          <w:rFonts w:ascii="Cambria" w:eastAsiaTheme="majorEastAsia" w:hAnsi="Cambria" w:cstheme="minorHAnsi"/>
          <w:b/>
          <w:sz w:val="22"/>
          <w:szCs w:val="22"/>
        </w:rPr>
      </w:pPr>
    </w:p>
    <w:p w14:paraId="4AE8966F" w14:textId="48A19600" w:rsidR="00C3119A" w:rsidRPr="000E7F2C" w:rsidRDefault="00C3119A" w:rsidP="00AC2B1E">
      <w:pPr>
        <w:pStyle w:val="Header"/>
        <w:spacing w:line="200" w:lineRule="exact"/>
        <w:rPr>
          <w:rFonts w:ascii="Cambria" w:eastAsiaTheme="majorEastAsia" w:hAnsi="Cambria" w:cstheme="minorHAnsi"/>
          <w:b/>
          <w:sz w:val="22"/>
          <w:szCs w:val="22"/>
        </w:rPr>
      </w:pPr>
      <w:r w:rsidRPr="000E7F2C">
        <w:rPr>
          <w:rFonts w:ascii="Cambria" w:eastAsiaTheme="majorEastAsia" w:hAnsi="Cambria" w:cs="Arial"/>
          <w:b/>
          <w:bCs/>
          <w:color w:val="000000" w:themeColor="text1"/>
          <w:kern w:val="0"/>
          <w:sz w:val="22"/>
          <w:szCs w:val="22"/>
        </w:rPr>
        <w:tab/>
      </w:r>
    </w:p>
    <w:p w14:paraId="27CDC529" w14:textId="1BC4CBE6" w:rsidR="00797FFD" w:rsidRPr="000E7F2C" w:rsidRDefault="007459C0" w:rsidP="000E7F2C">
      <w:pPr>
        <w:autoSpaceDE w:val="0"/>
        <w:autoSpaceDN w:val="0"/>
        <w:adjustRightInd w:val="0"/>
        <w:spacing w:before="240"/>
        <w:contextualSpacing/>
        <w:jc w:val="center"/>
        <w:rPr>
          <w:rFonts w:ascii="Cambria" w:eastAsiaTheme="majorEastAsia" w:hAnsi="Cambria"/>
          <w:b/>
          <w:sz w:val="28"/>
          <w:szCs w:val="28"/>
        </w:rPr>
      </w:pPr>
      <w:r>
        <w:rPr>
          <w:rFonts w:ascii="Cambria" w:eastAsiaTheme="majorEastAsia" w:hAnsi="Cambria" w:hint="eastAsia"/>
          <w:b/>
          <w:sz w:val="28"/>
          <w:szCs w:val="28"/>
        </w:rPr>
        <w:t>【香港藝術中心】</w:t>
      </w:r>
      <w:r w:rsidR="00797FFD" w:rsidRPr="000E7F2C">
        <w:rPr>
          <w:rFonts w:ascii="Cambria" w:eastAsiaTheme="majorEastAsia" w:hAnsi="Cambria"/>
          <w:b/>
          <w:sz w:val="28"/>
          <w:szCs w:val="28"/>
        </w:rPr>
        <w:t>主辦</w:t>
      </w:r>
    </w:p>
    <w:p w14:paraId="0BC6FD13" w14:textId="4C056A9B" w:rsidR="00797FFD" w:rsidRPr="000E7F2C" w:rsidRDefault="00174235" w:rsidP="00797FFD">
      <w:pPr>
        <w:autoSpaceDE w:val="0"/>
        <w:autoSpaceDN w:val="0"/>
        <w:adjustRightInd w:val="0"/>
        <w:spacing w:before="240"/>
        <w:contextualSpacing/>
        <w:jc w:val="center"/>
        <w:rPr>
          <w:rFonts w:ascii="Cambria" w:eastAsiaTheme="majorEastAsia" w:hAnsi="Cambria"/>
          <w:b/>
          <w:bCs/>
          <w:color w:val="FF0000"/>
          <w:sz w:val="44"/>
          <w:szCs w:val="44"/>
          <w:lang w:eastAsia="zh-HK"/>
        </w:rPr>
      </w:pPr>
      <w:r w:rsidRPr="000E7F2C">
        <w:rPr>
          <w:rFonts w:ascii="Cambria" w:eastAsiaTheme="majorEastAsia" w:hAnsi="Cambria"/>
          <w:b/>
          <w:bCs/>
          <w:color w:val="FF0000"/>
          <w:sz w:val="44"/>
          <w:szCs w:val="44"/>
          <w:highlight w:val="yellow"/>
          <w:lang w:eastAsia="zh-HK"/>
        </w:rPr>
        <w:t>「</w:t>
      </w:r>
      <w:r w:rsidR="00797FFD" w:rsidRPr="000E7F2C">
        <w:rPr>
          <w:rFonts w:ascii="Cambria" w:eastAsiaTheme="majorEastAsia" w:hAnsi="Cambria"/>
          <w:b/>
          <w:bCs/>
          <w:color w:val="FF0000"/>
          <w:sz w:val="44"/>
          <w:szCs w:val="44"/>
          <w:highlight w:val="yellow"/>
          <w:lang w:eastAsia="zh-HK"/>
        </w:rPr>
        <w:t>新浪潮．新海岸：釜山國際電影節</w:t>
      </w:r>
      <w:r w:rsidRPr="000E7F2C">
        <w:rPr>
          <w:rFonts w:ascii="Cambria" w:eastAsiaTheme="majorEastAsia" w:hAnsi="Cambria"/>
          <w:b/>
          <w:bCs/>
          <w:color w:val="FF0000"/>
          <w:sz w:val="44"/>
          <w:szCs w:val="44"/>
          <w:highlight w:val="yellow"/>
          <w:lang w:eastAsia="zh-HK"/>
        </w:rPr>
        <w:t>」</w:t>
      </w:r>
      <w:r w:rsidR="00A9590D" w:rsidRPr="000E7F2C">
        <w:rPr>
          <w:rFonts w:ascii="Cambria" w:eastAsiaTheme="majorEastAsia" w:hAnsi="Cambria"/>
          <w:b/>
          <w:bCs/>
          <w:color w:val="FF0000"/>
          <w:sz w:val="44"/>
          <w:szCs w:val="44"/>
          <w:highlight w:val="yellow"/>
          <w:lang w:eastAsia="zh-HK"/>
        </w:rPr>
        <w:t>強勢回歸</w:t>
      </w:r>
    </w:p>
    <w:p w14:paraId="1AB8BE2C" w14:textId="2110CA3F" w:rsidR="00A9590D" w:rsidRPr="000E7F2C" w:rsidRDefault="00A9590D" w:rsidP="00CF50B4">
      <w:pPr>
        <w:autoSpaceDE w:val="0"/>
        <w:autoSpaceDN w:val="0"/>
        <w:adjustRightInd w:val="0"/>
        <w:spacing w:before="240"/>
        <w:contextualSpacing/>
        <w:jc w:val="center"/>
        <w:rPr>
          <w:rFonts w:ascii="Cambria" w:eastAsiaTheme="majorEastAsia" w:hAnsi="Cambria"/>
          <w:b/>
          <w:bCs/>
          <w:color w:val="C00000"/>
          <w:sz w:val="32"/>
          <w:szCs w:val="32"/>
          <w:lang w:eastAsia="zh-HK"/>
        </w:rPr>
      </w:pPr>
      <w:r w:rsidRPr="000E7F2C">
        <w:rPr>
          <w:rFonts w:ascii="Cambria" w:eastAsiaTheme="majorEastAsia" w:hAnsi="Cambria"/>
          <w:b/>
          <w:bCs/>
          <w:color w:val="C00000"/>
          <w:sz w:val="32"/>
          <w:szCs w:val="32"/>
          <w:lang w:eastAsia="zh-HK"/>
        </w:rPr>
        <w:t>放映︰《一個字頭的誕生》、</w:t>
      </w:r>
      <w:r w:rsidR="00DC2334" w:rsidRPr="000E7F2C">
        <w:rPr>
          <w:rFonts w:ascii="Cambria" w:eastAsiaTheme="majorEastAsia" w:hAnsi="Cambria"/>
          <w:b/>
          <w:bCs/>
          <w:color w:val="C00000"/>
          <w:sz w:val="32"/>
          <w:szCs w:val="32"/>
          <w:lang w:eastAsia="zh-HK"/>
        </w:rPr>
        <w:t>《分手的決心》</w:t>
      </w:r>
      <w:r w:rsidR="00DC2334" w:rsidRPr="000E7F2C">
        <w:rPr>
          <w:rFonts w:ascii="Cambria" w:eastAsiaTheme="majorEastAsia" w:hAnsi="Cambria"/>
          <w:b/>
          <w:bCs/>
          <w:color w:val="C00000"/>
          <w:sz w:val="32"/>
          <w:szCs w:val="32"/>
        </w:rPr>
        <w:t>、</w:t>
      </w:r>
      <w:r w:rsidRPr="000E7F2C">
        <w:rPr>
          <w:rFonts w:ascii="Cambria" w:eastAsiaTheme="majorEastAsia" w:hAnsi="Cambria"/>
          <w:b/>
          <w:bCs/>
          <w:color w:val="C00000"/>
          <w:sz w:val="32"/>
          <w:szCs w:val="32"/>
          <w:lang w:eastAsia="zh-HK"/>
        </w:rPr>
        <w:t>《餃子》、《饑渴誘罪》</w:t>
      </w:r>
    </w:p>
    <w:p w14:paraId="19B75DF5" w14:textId="06D7AA9B" w:rsidR="00CF50B4" w:rsidRPr="000E7F2C" w:rsidRDefault="00CF50B4" w:rsidP="00CF50B4">
      <w:pPr>
        <w:autoSpaceDE w:val="0"/>
        <w:autoSpaceDN w:val="0"/>
        <w:adjustRightInd w:val="0"/>
        <w:spacing w:before="240"/>
        <w:contextualSpacing/>
        <w:jc w:val="center"/>
        <w:rPr>
          <w:rFonts w:ascii="Cambria" w:eastAsiaTheme="majorEastAsia" w:hAnsi="Cambria"/>
          <w:b/>
          <w:bCs/>
          <w:color w:val="C00000"/>
          <w:sz w:val="32"/>
          <w:szCs w:val="32"/>
          <w:lang w:eastAsia="zh-HK"/>
        </w:rPr>
      </w:pPr>
      <w:r w:rsidRPr="000E7F2C">
        <w:rPr>
          <w:rFonts w:ascii="Cambria" w:eastAsiaTheme="majorEastAsia" w:hAnsi="Cambria"/>
          <w:b/>
          <w:bCs/>
          <w:color w:val="C00000"/>
          <w:sz w:val="32"/>
          <w:szCs w:val="32"/>
          <w:lang w:eastAsia="zh-HK"/>
        </w:rPr>
        <w:t>改編劇本大師班︰丁瑞慶與陳果</w:t>
      </w:r>
    </w:p>
    <w:p w14:paraId="6B3AE2A2" w14:textId="38BE4A18" w:rsidR="00CF50B4" w:rsidRPr="000E7F2C" w:rsidRDefault="00CF50B4" w:rsidP="00CF50B4">
      <w:pPr>
        <w:autoSpaceDE w:val="0"/>
        <w:autoSpaceDN w:val="0"/>
        <w:adjustRightInd w:val="0"/>
        <w:spacing w:before="240"/>
        <w:contextualSpacing/>
        <w:jc w:val="center"/>
        <w:rPr>
          <w:rFonts w:ascii="Cambria" w:eastAsiaTheme="majorEastAsia" w:hAnsi="Cambria"/>
          <w:b/>
          <w:bCs/>
          <w:color w:val="ED7D31" w:themeColor="accent2"/>
          <w:sz w:val="28"/>
          <w:szCs w:val="28"/>
          <w:lang w:eastAsia="zh-HK"/>
        </w:rPr>
      </w:pPr>
      <w:r w:rsidRPr="000E7F2C">
        <w:rPr>
          <w:rFonts w:ascii="Cambria" w:eastAsiaTheme="majorEastAsia" w:hAnsi="Cambria"/>
          <w:b/>
          <w:bCs/>
          <w:color w:val="ED7D31" w:themeColor="accent2"/>
          <w:sz w:val="28"/>
          <w:szCs w:val="28"/>
          <w:lang w:eastAsia="zh-HK"/>
        </w:rPr>
        <w:t>香港獨立導演先鋒與韓國著名編劇對談</w:t>
      </w:r>
    </w:p>
    <w:p w14:paraId="772D3E4E" w14:textId="7566C636" w:rsidR="007B1B40" w:rsidRPr="000E7F2C" w:rsidRDefault="007B1B40" w:rsidP="00CF50B4">
      <w:pPr>
        <w:autoSpaceDE w:val="0"/>
        <w:autoSpaceDN w:val="0"/>
        <w:adjustRightInd w:val="0"/>
        <w:spacing w:before="240"/>
        <w:contextualSpacing/>
        <w:jc w:val="center"/>
        <w:rPr>
          <w:rFonts w:ascii="Cambria" w:eastAsiaTheme="majorEastAsia" w:hAnsi="Cambria" w:cstheme="minorHAnsi"/>
          <w:b/>
          <w:bCs/>
          <w:color w:val="ED7D31" w:themeColor="accent2"/>
          <w:sz w:val="28"/>
          <w:szCs w:val="28"/>
          <w:lang w:eastAsia="zh-HK"/>
        </w:rPr>
      </w:pPr>
      <w:r w:rsidRPr="000E7F2C">
        <w:rPr>
          <w:rFonts w:ascii="Cambria" w:eastAsiaTheme="majorEastAsia" w:hAnsi="Cambria" w:cstheme="minorHAnsi"/>
          <w:b/>
          <w:bCs/>
          <w:color w:val="ED7D31" w:themeColor="accent2"/>
          <w:sz w:val="28"/>
          <w:szCs w:val="28"/>
          <w:lang w:eastAsia="zh-CN"/>
        </w:rPr>
        <w:t>2022</w:t>
      </w:r>
      <w:r w:rsidRPr="000E7F2C">
        <w:rPr>
          <w:rFonts w:ascii="Cambria" w:eastAsiaTheme="majorEastAsia" w:hAnsi="Cambria" w:cstheme="minorHAnsi"/>
          <w:b/>
          <w:bCs/>
          <w:color w:val="ED7D31" w:themeColor="accent2"/>
          <w:sz w:val="28"/>
          <w:szCs w:val="28"/>
          <w:lang w:eastAsia="zh-CN"/>
        </w:rPr>
        <w:t>年</w:t>
      </w:r>
      <w:r w:rsidRPr="000E7F2C">
        <w:rPr>
          <w:rFonts w:ascii="Cambria" w:eastAsiaTheme="majorEastAsia" w:hAnsi="Cambria" w:cstheme="minorHAnsi"/>
          <w:b/>
          <w:bCs/>
          <w:color w:val="ED7D31" w:themeColor="accent2"/>
          <w:sz w:val="28"/>
          <w:szCs w:val="28"/>
          <w:lang w:eastAsia="zh-CN"/>
        </w:rPr>
        <w:t>7</w:t>
      </w:r>
      <w:r w:rsidRPr="000E7F2C">
        <w:rPr>
          <w:rFonts w:ascii="Cambria" w:eastAsiaTheme="majorEastAsia" w:hAnsi="Cambria" w:cstheme="minorHAnsi"/>
          <w:b/>
          <w:bCs/>
          <w:color w:val="ED7D31" w:themeColor="accent2"/>
          <w:sz w:val="28"/>
          <w:szCs w:val="28"/>
          <w:lang w:eastAsia="zh-CN"/>
        </w:rPr>
        <w:t>月</w:t>
      </w:r>
      <w:r w:rsidRPr="000E7F2C">
        <w:rPr>
          <w:rFonts w:ascii="Cambria" w:eastAsiaTheme="majorEastAsia" w:hAnsi="Cambria" w:cstheme="minorHAnsi"/>
          <w:b/>
          <w:bCs/>
          <w:color w:val="ED7D31" w:themeColor="accent2"/>
          <w:sz w:val="28"/>
          <w:szCs w:val="28"/>
          <w:lang w:eastAsia="zh-CN"/>
        </w:rPr>
        <w:t>12</w:t>
      </w:r>
      <w:r w:rsidRPr="000E7F2C">
        <w:rPr>
          <w:rFonts w:ascii="Cambria" w:eastAsiaTheme="majorEastAsia" w:hAnsi="Cambria" w:cstheme="minorHAnsi"/>
          <w:b/>
          <w:bCs/>
          <w:color w:val="ED7D31" w:themeColor="accent2"/>
          <w:sz w:val="28"/>
          <w:szCs w:val="28"/>
          <w:lang w:eastAsia="zh-CN"/>
        </w:rPr>
        <w:t>至</w:t>
      </w:r>
      <w:r w:rsidRPr="000E7F2C">
        <w:rPr>
          <w:rFonts w:ascii="Cambria" w:eastAsiaTheme="majorEastAsia" w:hAnsi="Cambria" w:cstheme="minorHAnsi"/>
          <w:b/>
          <w:bCs/>
          <w:color w:val="ED7D31" w:themeColor="accent2"/>
          <w:sz w:val="28"/>
          <w:szCs w:val="28"/>
          <w:lang w:eastAsia="zh-CN"/>
        </w:rPr>
        <w:t>17</w:t>
      </w:r>
      <w:r w:rsidRPr="000E7F2C">
        <w:rPr>
          <w:rFonts w:ascii="Cambria" w:eastAsiaTheme="majorEastAsia" w:hAnsi="Cambria" w:cstheme="minorHAnsi"/>
          <w:b/>
          <w:bCs/>
          <w:color w:val="ED7D31" w:themeColor="accent2"/>
          <w:sz w:val="28"/>
          <w:szCs w:val="28"/>
          <w:lang w:eastAsia="zh-CN"/>
        </w:rPr>
        <w:t>日</w:t>
      </w:r>
    </w:p>
    <w:p w14:paraId="6FA15B9E" w14:textId="7B6DB205" w:rsidR="007876A1" w:rsidRPr="000E7F2C" w:rsidRDefault="00194FEB" w:rsidP="007876A1">
      <w:pPr>
        <w:jc w:val="center"/>
        <w:rPr>
          <w:rFonts w:ascii="Cambria" w:eastAsiaTheme="majorEastAsia" w:hAnsi="Cambria" w:cs="Arial"/>
          <w:b/>
          <w:color w:val="C00000"/>
          <w:sz w:val="22"/>
        </w:rPr>
      </w:pPr>
      <w:r w:rsidRPr="000E7F2C">
        <w:rPr>
          <w:rFonts w:ascii="Cambria" w:eastAsiaTheme="majorEastAsia" w:hAnsi="Cambria" w:cs="PMingLiU"/>
          <w:b/>
          <w:color w:val="ED7D31" w:themeColor="accent2"/>
          <w:sz w:val="28"/>
          <w:szCs w:val="28"/>
        </w:rPr>
        <w:t>香港藝術中心古天樂電影院</w:t>
      </w:r>
      <w:r w:rsidR="009455BB" w:rsidRPr="000E7F2C">
        <w:rPr>
          <w:rFonts w:ascii="Cambria" w:eastAsiaTheme="majorEastAsia" w:hAnsi="Cambria" w:cs="Arial"/>
          <w:b/>
          <w:color w:val="008080"/>
          <w:sz w:val="22"/>
        </w:rPr>
        <w:br/>
      </w:r>
      <w:r w:rsidR="009455BB" w:rsidRPr="000E7F2C">
        <w:rPr>
          <w:rFonts w:ascii="Cambria" w:eastAsiaTheme="majorEastAsia" w:hAnsi="Cambria" w:cs="Arial"/>
          <w:b/>
          <w:color w:val="00B0F0"/>
          <w:sz w:val="26"/>
          <w:szCs w:val="26"/>
        </w:rPr>
        <w:t>門票</w:t>
      </w:r>
      <w:r w:rsidR="00AF3770" w:rsidRPr="000E7F2C">
        <w:rPr>
          <w:rFonts w:ascii="Cambria" w:eastAsiaTheme="majorEastAsia" w:hAnsi="Cambria" w:cs="Arial"/>
          <w:b/>
          <w:color w:val="00B0F0"/>
          <w:sz w:val="26"/>
          <w:szCs w:val="26"/>
        </w:rPr>
        <w:t>即日</w:t>
      </w:r>
      <w:r w:rsidR="009455BB" w:rsidRPr="000E7F2C">
        <w:rPr>
          <w:rFonts w:ascii="Cambria" w:eastAsiaTheme="majorEastAsia" w:hAnsi="Cambria" w:cs="Arial"/>
          <w:b/>
          <w:color w:val="00B0F0"/>
          <w:sz w:val="26"/>
          <w:szCs w:val="26"/>
        </w:rPr>
        <w:t>起</w:t>
      </w:r>
      <w:r w:rsidR="00AF3770" w:rsidRPr="000E7F2C">
        <w:rPr>
          <w:rFonts w:ascii="Cambria" w:eastAsiaTheme="majorEastAsia" w:hAnsi="Cambria" w:cs="Arial"/>
          <w:b/>
          <w:color w:val="00B0F0"/>
          <w:sz w:val="26"/>
          <w:szCs w:val="26"/>
        </w:rPr>
        <w:t>於撲飛</w:t>
      </w:r>
      <w:r w:rsidR="00AF3770" w:rsidRPr="000E7F2C">
        <w:rPr>
          <w:rFonts w:ascii="Cambria" w:eastAsiaTheme="majorEastAsia" w:hAnsi="Cambria" w:cs="Arial"/>
          <w:b/>
          <w:color w:val="00B0F0"/>
          <w:sz w:val="26"/>
          <w:szCs w:val="26"/>
        </w:rPr>
        <w:t>POPTICKET</w:t>
      </w:r>
      <w:r w:rsidR="00AF3770" w:rsidRPr="000E7F2C">
        <w:rPr>
          <w:rFonts w:ascii="Cambria" w:eastAsiaTheme="majorEastAsia" w:hAnsi="Cambria" w:cs="Arial"/>
          <w:b/>
          <w:color w:val="00B0F0"/>
          <w:sz w:val="26"/>
          <w:szCs w:val="26"/>
        </w:rPr>
        <w:t>發售</w:t>
      </w:r>
    </w:p>
    <w:p w14:paraId="3A536F90" w14:textId="5583A327" w:rsidR="00071F37" w:rsidRPr="000E7F2C" w:rsidRDefault="00071F37" w:rsidP="007876A1">
      <w:pPr>
        <w:jc w:val="center"/>
        <w:rPr>
          <w:rFonts w:ascii="Cambria" w:eastAsiaTheme="majorEastAsia" w:hAnsi="Cambria" w:cs="Arial"/>
          <w:b/>
          <w:color w:val="C00000"/>
          <w:sz w:val="22"/>
        </w:rPr>
      </w:pPr>
    </w:p>
    <w:p w14:paraId="3616F61F" w14:textId="26FD3C50" w:rsidR="00071F37" w:rsidRPr="000E7F2C" w:rsidRDefault="00F40312" w:rsidP="007876A1">
      <w:pPr>
        <w:jc w:val="center"/>
        <w:rPr>
          <w:rFonts w:ascii="Cambria" w:eastAsiaTheme="majorEastAsia" w:hAnsi="Cambria" w:cs="Arial"/>
          <w:b/>
          <w:color w:val="C00000"/>
          <w:sz w:val="22"/>
        </w:rPr>
      </w:pPr>
      <w:hyperlink r:id="rId11" w:history="1">
        <w:r>
          <w:rPr>
            <w:rFonts w:ascii="Cambria" w:eastAsiaTheme="majorEastAsia" w:hAnsi="Cambria" w:cs="Arial"/>
            <w:b/>
            <w:color w:val="C00000"/>
            <w:sz w:val="22"/>
          </w:rPr>
          <w:pict w14:anchorId="6EE4CD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95pt;height:240.8pt">
              <v:imagedata r:id="rId12" o:title="new banner_3751 x 2110 "/>
            </v:shape>
          </w:pict>
        </w:r>
      </w:hyperlink>
    </w:p>
    <w:p w14:paraId="75D58A5B" w14:textId="77777777" w:rsidR="00CF50B4" w:rsidRPr="000E7F2C" w:rsidRDefault="00CF50B4" w:rsidP="003C2A47">
      <w:pPr>
        <w:jc w:val="both"/>
        <w:rPr>
          <w:rFonts w:ascii="Cambria" w:eastAsiaTheme="majorEastAsia" w:hAnsi="Cambria" w:cs="Arial"/>
          <w:sz w:val="22"/>
        </w:rPr>
      </w:pPr>
    </w:p>
    <w:p w14:paraId="3548F433" w14:textId="58DB4961" w:rsidR="002E7F25" w:rsidRPr="00786C61" w:rsidRDefault="009455BB" w:rsidP="003C2A47">
      <w:pPr>
        <w:jc w:val="both"/>
        <w:rPr>
          <w:rFonts w:ascii="Cambria" w:eastAsiaTheme="majorEastAsia" w:hAnsi="Cambria" w:cs="Arial"/>
          <w:color w:val="FF0000"/>
          <w:sz w:val="22"/>
        </w:rPr>
      </w:pPr>
      <w:r w:rsidRPr="000E7F2C">
        <w:rPr>
          <w:rFonts w:ascii="Cambria" w:eastAsiaTheme="majorEastAsia" w:hAnsi="Cambria" w:cs="Arial"/>
          <w:sz w:val="22"/>
        </w:rPr>
        <w:t>由</w:t>
      </w:r>
      <w:r w:rsidRPr="000E7F2C">
        <w:rPr>
          <w:rFonts w:ascii="Cambria" w:eastAsiaTheme="majorEastAsia" w:hAnsi="Cambria" w:cs="Arial"/>
          <w:b/>
          <w:sz w:val="22"/>
          <w:lang w:eastAsia="zh-HK"/>
        </w:rPr>
        <w:t>香港藝術中心</w:t>
      </w:r>
      <w:r w:rsidR="00AF3770" w:rsidRPr="000E7F2C">
        <w:rPr>
          <w:rFonts w:ascii="Cambria" w:eastAsiaTheme="majorEastAsia" w:hAnsi="Cambria" w:cs="Arial"/>
          <w:sz w:val="22"/>
        </w:rPr>
        <w:t>主辦的</w:t>
      </w:r>
      <w:r w:rsidRPr="000E7F2C">
        <w:rPr>
          <w:rFonts w:ascii="Cambria" w:eastAsiaTheme="majorEastAsia" w:hAnsi="Cambria" w:cs="Arial"/>
          <w:sz w:val="22"/>
        </w:rPr>
        <w:t>流動影像節目</w:t>
      </w:r>
      <w:r w:rsidR="00FC0548" w:rsidRPr="000E7F2C">
        <w:rPr>
          <w:rFonts w:ascii="Cambria" w:eastAsiaTheme="majorEastAsia" w:hAnsi="Cambria" w:cs="PMingLiU"/>
          <w:b/>
          <w:color w:val="000000"/>
          <w:sz w:val="22"/>
        </w:rPr>
        <w:t>「</w:t>
      </w:r>
      <w:r w:rsidRPr="000E7F2C">
        <w:rPr>
          <w:rFonts w:ascii="Cambria" w:eastAsiaTheme="majorEastAsia" w:hAnsi="Cambria" w:cs="Arial"/>
          <w:b/>
          <w:sz w:val="22"/>
          <w:lang w:eastAsia="zh-HK"/>
        </w:rPr>
        <w:t>新浪潮．新海岸：</w:t>
      </w:r>
      <w:r w:rsidR="00AF3770" w:rsidRPr="000E7F2C">
        <w:rPr>
          <w:rFonts w:ascii="Cambria" w:eastAsiaTheme="majorEastAsia" w:hAnsi="Cambria" w:cs="Arial"/>
          <w:b/>
          <w:sz w:val="22"/>
          <w:lang w:eastAsia="zh-HK"/>
        </w:rPr>
        <w:t>釜山國際電影節</w:t>
      </w:r>
      <w:r w:rsidR="00FC0548" w:rsidRPr="000E7F2C">
        <w:rPr>
          <w:rFonts w:ascii="Cambria" w:eastAsiaTheme="majorEastAsia" w:hAnsi="Cambria" w:cs="PMingLiU"/>
          <w:b/>
          <w:color w:val="000000"/>
          <w:sz w:val="22"/>
        </w:rPr>
        <w:t>」</w:t>
      </w:r>
      <w:r w:rsidRPr="000E7F2C">
        <w:rPr>
          <w:rFonts w:ascii="Cambria" w:eastAsiaTheme="majorEastAsia" w:hAnsi="Cambria" w:cs="Arial"/>
          <w:sz w:val="22"/>
        </w:rPr>
        <w:t>，承蒙</w:t>
      </w:r>
      <w:r w:rsidR="00BE56EF" w:rsidRPr="000E7F2C">
        <w:rPr>
          <w:rFonts w:ascii="Cambria" w:eastAsiaTheme="majorEastAsia" w:hAnsi="Cambria" w:cs="Arial"/>
          <w:b/>
          <w:sz w:val="22"/>
        </w:rPr>
        <w:t>創意香港</w:t>
      </w:r>
      <w:r w:rsidRPr="000E7F2C">
        <w:rPr>
          <w:rFonts w:ascii="Cambria" w:eastAsiaTheme="majorEastAsia" w:hAnsi="Cambria" w:cs="Arial"/>
          <w:b/>
          <w:sz w:val="22"/>
        </w:rPr>
        <w:t>電影發展基金</w:t>
      </w:r>
      <w:r w:rsidRPr="000E7F2C">
        <w:rPr>
          <w:rFonts w:ascii="Cambria" w:eastAsiaTheme="majorEastAsia" w:hAnsi="Cambria" w:cs="Arial"/>
          <w:sz w:val="22"/>
        </w:rPr>
        <w:t>資助，</w:t>
      </w:r>
      <w:r w:rsidR="005E42FC" w:rsidRPr="000E7F2C">
        <w:rPr>
          <w:rFonts w:ascii="Cambria" w:eastAsiaTheme="majorEastAsia" w:hAnsi="Cambria" w:cs="Arial"/>
          <w:sz w:val="22"/>
        </w:rPr>
        <w:t>影展夥伴</w:t>
      </w:r>
      <w:r w:rsidR="00AF3770" w:rsidRPr="000E7F2C">
        <w:rPr>
          <w:rFonts w:ascii="Cambria" w:eastAsiaTheme="majorEastAsia" w:hAnsi="Cambria" w:cs="Arial"/>
          <w:sz w:val="22"/>
        </w:rPr>
        <w:t>為</w:t>
      </w:r>
      <w:r w:rsidR="00AF3770" w:rsidRPr="000E7F2C">
        <w:rPr>
          <w:rFonts w:ascii="Cambria" w:eastAsiaTheme="majorEastAsia" w:hAnsi="Cambria" w:cs="Arial"/>
          <w:b/>
          <w:sz w:val="22"/>
          <w:lang w:eastAsia="zh-HK"/>
        </w:rPr>
        <w:t>釜山國際電影節</w:t>
      </w:r>
      <w:r w:rsidR="00B54A51" w:rsidRPr="000E7F2C">
        <w:rPr>
          <w:rFonts w:ascii="Cambria" w:eastAsiaTheme="majorEastAsia" w:hAnsi="Cambria" w:cs="Arial"/>
          <w:sz w:val="22"/>
          <w:lang w:eastAsia="zh-HK"/>
        </w:rPr>
        <w:t>，</w:t>
      </w:r>
      <w:r w:rsidR="00AA4425" w:rsidRPr="000E7F2C">
        <w:rPr>
          <w:rFonts w:ascii="Cambria" w:eastAsiaTheme="majorEastAsia" w:hAnsi="Cambria"/>
          <w:sz w:val="22"/>
          <w:lang w:eastAsia="zh-HK"/>
        </w:rPr>
        <w:t>藉</w:t>
      </w:r>
      <w:r w:rsidR="00AA4425" w:rsidRPr="000E7F2C">
        <w:rPr>
          <w:rFonts w:ascii="Cambria" w:eastAsiaTheme="majorEastAsia" w:hAnsi="Cambria" w:cs="Arial"/>
          <w:sz w:val="22"/>
        </w:rPr>
        <w:t>一系列韓國及香港電影放映、映後談、座談會</w:t>
      </w:r>
      <w:r w:rsidR="00B54A51" w:rsidRPr="000E7F2C">
        <w:rPr>
          <w:rFonts w:ascii="Cambria" w:eastAsiaTheme="majorEastAsia" w:hAnsi="Cambria" w:cs="Arial"/>
          <w:sz w:val="22"/>
        </w:rPr>
        <w:t>、工作坊</w:t>
      </w:r>
      <w:r w:rsidR="00AA4425" w:rsidRPr="000E7F2C">
        <w:rPr>
          <w:rFonts w:ascii="Cambria" w:eastAsiaTheme="majorEastAsia" w:hAnsi="Cambria" w:cs="Arial"/>
          <w:sz w:val="22"/>
        </w:rPr>
        <w:t>及大師班</w:t>
      </w:r>
      <w:r w:rsidR="003A426B" w:rsidRPr="000E7F2C">
        <w:rPr>
          <w:rFonts w:ascii="Cambria" w:eastAsiaTheme="majorEastAsia" w:hAnsi="Cambria" w:cs="Arial"/>
          <w:sz w:val="22"/>
        </w:rPr>
        <w:t>，</w:t>
      </w:r>
      <w:r w:rsidR="00AA4425" w:rsidRPr="000E7F2C">
        <w:rPr>
          <w:rFonts w:ascii="Cambria" w:eastAsiaTheme="majorEastAsia" w:hAnsi="Cambria" w:cs="Arial"/>
          <w:sz w:val="22"/>
        </w:rPr>
        <w:t>展示長久以來港韓在電影業以至文化的相互影響。香港電影部分由《</w:t>
      </w:r>
      <w:r w:rsidR="00AA4425" w:rsidRPr="000E7F2C">
        <w:rPr>
          <w:rFonts w:ascii="Cambria" w:eastAsiaTheme="majorEastAsia" w:hAnsi="Cambria" w:cs="Arial"/>
          <w:sz w:val="22"/>
        </w:rPr>
        <w:t>Variety</w:t>
      </w:r>
      <w:r w:rsidR="00AA4425" w:rsidRPr="000E7F2C">
        <w:rPr>
          <w:rFonts w:ascii="Cambria" w:eastAsiaTheme="majorEastAsia" w:hAnsi="Cambria" w:cs="Arial"/>
          <w:sz w:val="22"/>
        </w:rPr>
        <w:t>》亞洲電影首席影評人、東京及溫哥華國際電影節節目策劃</w:t>
      </w:r>
      <w:r w:rsidR="00AA4425" w:rsidRPr="000E7F2C">
        <w:rPr>
          <w:rFonts w:ascii="Cambria" w:eastAsiaTheme="majorEastAsia" w:hAnsi="Cambria" w:cs="Arial"/>
          <w:sz w:val="22"/>
        </w:rPr>
        <w:t>Maggie Lee</w:t>
      </w:r>
      <w:r w:rsidR="00AA4425" w:rsidRPr="000E7F2C">
        <w:rPr>
          <w:rFonts w:ascii="Cambria" w:eastAsiaTheme="majorEastAsia" w:hAnsi="Cambria" w:cs="Arial"/>
          <w:sz w:val="22"/>
        </w:rPr>
        <w:t>策展，韓國電影部分則由</w:t>
      </w:r>
      <w:r w:rsidR="00AA4425" w:rsidRPr="000E7F2C">
        <w:rPr>
          <w:rFonts w:ascii="Cambria" w:eastAsiaTheme="majorEastAsia" w:hAnsi="Cambria" w:cs="Arial"/>
          <w:sz w:val="22"/>
        </w:rPr>
        <w:t>Maggie Lee</w:t>
      </w:r>
      <w:r w:rsidR="00AA4425" w:rsidRPr="000E7F2C">
        <w:rPr>
          <w:rFonts w:ascii="Cambria" w:eastAsiaTheme="majorEastAsia" w:hAnsi="Cambria" w:cs="Arial"/>
          <w:sz w:val="22"/>
        </w:rPr>
        <w:t>與釜山國際電影節節目總監南東喆（</w:t>
      </w:r>
      <w:r w:rsidR="00AA4425" w:rsidRPr="000E7F2C">
        <w:rPr>
          <w:rFonts w:ascii="Cambria" w:eastAsiaTheme="majorEastAsia" w:hAnsi="Cambria" w:cs="Arial"/>
          <w:sz w:val="22"/>
        </w:rPr>
        <w:t>Nam Dong-</w:t>
      </w:r>
      <w:proofErr w:type="spellStart"/>
      <w:r w:rsidR="00AA4425" w:rsidRPr="000E7F2C">
        <w:rPr>
          <w:rFonts w:ascii="Cambria" w:eastAsiaTheme="majorEastAsia" w:hAnsi="Cambria" w:cs="Arial"/>
          <w:sz w:val="22"/>
        </w:rPr>
        <w:t>chul</w:t>
      </w:r>
      <w:proofErr w:type="spellEnd"/>
      <w:r w:rsidR="00AA4425" w:rsidRPr="000E7F2C">
        <w:rPr>
          <w:rFonts w:ascii="Cambria" w:eastAsiaTheme="majorEastAsia" w:hAnsi="Cambria" w:cs="Arial"/>
          <w:sz w:val="22"/>
        </w:rPr>
        <w:t>）共同策展。</w:t>
      </w:r>
      <w:r w:rsidR="003903CD" w:rsidRPr="00786C61">
        <w:rPr>
          <w:rFonts w:ascii="Cambria" w:eastAsiaTheme="majorEastAsia" w:hAnsi="Cambria" w:cs="Arial"/>
          <w:color w:val="FF0000"/>
          <w:sz w:val="22"/>
        </w:rPr>
        <w:t>節目</w:t>
      </w:r>
      <w:r w:rsidR="0029600D" w:rsidRPr="00786C61">
        <w:rPr>
          <w:rFonts w:ascii="Cambria" w:eastAsiaTheme="majorEastAsia" w:hAnsi="Cambria" w:cs="Arial"/>
          <w:color w:val="FF0000"/>
          <w:sz w:val="22"/>
        </w:rPr>
        <w:t>早前因疫情而</w:t>
      </w:r>
      <w:r w:rsidR="00A670D6" w:rsidRPr="00786C61">
        <w:rPr>
          <w:rFonts w:ascii="Cambria" w:eastAsiaTheme="majorEastAsia" w:hAnsi="Cambria" w:cs="Arial"/>
          <w:color w:val="FF0000"/>
          <w:sz w:val="22"/>
        </w:rPr>
        <w:t>暫停</w:t>
      </w:r>
      <w:r w:rsidR="0029600D" w:rsidRPr="00786C61">
        <w:rPr>
          <w:rFonts w:ascii="Cambria" w:eastAsiaTheme="majorEastAsia" w:hAnsi="Cambria" w:cs="Arial"/>
          <w:color w:val="FF0000"/>
          <w:sz w:val="22"/>
        </w:rPr>
        <w:t>，隨著戲院重開，餘下</w:t>
      </w:r>
      <w:r w:rsidR="003903CD" w:rsidRPr="00786C61">
        <w:rPr>
          <w:rFonts w:ascii="Cambria" w:eastAsiaTheme="majorEastAsia" w:hAnsi="Cambria" w:cs="Arial"/>
          <w:color w:val="FF0000"/>
          <w:sz w:val="22"/>
        </w:rPr>
        <w:t>的</w:t>
      </w:r>
      <w:r w:rsidR="00A670D6" w:rsidRPr="00786C61">
        <w:rPr>
          <w:rFonts w:ascii="Cambria" w:eastAsiaTheme="majorEastAsia" w:hAnsi="Cambria" w:cs="Arial"/>
          <w:color w:val="FF0000"/>
          <w:sz w:val="22"/>
        </w:rPr>
        <w:t>活動包括</w:t>
      </w:r>
      <w:r w:rsidR="0029600D" w:rsidRPr="00786C61">
        <w:rPr>
          <w:rFonts w:ascii="Cambria" w:eastAsiaTheme="majorEastAsia" w:hAnsi="Cambria" w:cs="Arial"/>
          <w:b/>
          <w:color w:val="FF0000"/>
          <w:sz w:val="22"/>
        </w:rPr>
        <w:t>《一個字頭的誕生》、《餃子》、《饑渴誘罪》</w:t>
      </w:r>
      <w:r w:rsidR="00A670D6" w:rsidRPr="00786C61">
        <w:rPr>
          <w:rFonts w:ascii="Cambria" w:eastAsiaTheme="majorEastAsia" w:hAnsi="Cambria" w:cs="Arial"/>
          <w:color w:val="FF0000"/>
          <w:sz w:val="22"/>
        </w:rPr>
        <w:t>放映</w:t>
      </w:r>
      <w:r w:rsidR="0029600D" w:rsidRPr="00786C61">
        <w:rPr>
          <w:rFonts w:ascii="Cambria" w:eastAsiaTheme="majorEastAsia" w:hAnsi="Cambria" w:cs="Arial"/>
          <w:color w:val="FF0000"/>
          <w:sz w:val="22"/>
        </w:rPr>
        <w:t>，以及</w:t>
      </w:r>
      <w:r w:rsidR="003903CD" w:rsidRPr="00786C61">
        <w:rPr>
          <w:rFonts w:ascii="Cambria" w:eastAsiaTheme="majorEastAsia" w:hAnsi="Cambria" w:cs="Arial"/>
          <w:b/>
          <w:color w:val="FF0000"/>
          <w:sz w:val="22"/>
        </w:rPr>
        <w:t>「改編劇本大師班︰丁瑞慶與陳果」</w:t>
      </w:r>
      <w:r w:rsidR="0029600D" w:rsidRPr="00786C61">
        <w:rPr>
          <w:rFonts w:ascii="Cambria" w:eastAsiaTheme="majorEastAsia" w:hAnsi="Cambria" w:cs="Arial"/>
          <w:color w:val="FF0000"/>
          <w:sz w:val="22"/>
        </w:rPr>
        <w:t>將一一回歸</w:t>
      </w:r>
      <w:r w:rsidR="00DC2334" w:rsidRPr="00786C61">
        <w:rPr>
          <w:rFonts w:ascii="Cambria" w:eastAsiaTheme="majorEastAsia" w:hAnsi="Cambria" w:cs="Arial"/>
          <w:color w:val="FF0000"/>
          <w:sz w:val="22"/>
        </w:rPr>
        <w:t>，</w:t>
      </w:r>
      <w:r w:rsidR="00692D10" w:rsidRPr="00786C61">
        <w:rPr>
          <w:rFonts w:ascii="Cambria" w:eastAsiaTheme="majorEastAsia" w:hAnsi="Cambria" w:cs="Arial"/>
          <w:color w:val="FF0000"/>
          <w:sz w:val="22"/>
        </w:rPr>
        <w:t>我們</w:t>
      </w:r>
      <w:r w:rsidR="00DC2334" w:rsidRPr="00786C61">
        <w:rPr>
          <w:rFonts w:ascii="Cambria" w:eastAsiaTheme="majorEastAsia" w:hAnsi="Cambria" w:cs="Arial"/>
          <w:color w:val="FF0000"/>
          <w:sz w:val="22"/>
        </w:rPr>
        <w:t>更</w:t>
      </w:r>
      <w:r w:rsidR="00692D10" w:rsidRPr="00786C61">
        <w:rPr>
          <w:rFonts w:ascii="Cambria" w:eastAsiaTheme="majorEastAsia" w:hAnsi="Cambria" w:cs="Arial"/>
          <w:color w:val="FF0000"/>
          <w:sz w:val="22"/>
        </w:rPr>
        <w:t>將</w:t>
      </w:r>
      <w:r w:rsidR="00696153" w:rsidRPr="00786C61">
        <w:rPr>
          <w:rFonts w:ascii="Cambria" w:eastAsiaTheme="majorEastAsia" w:hAnsi="Cambria" w:cs="Arial"/>
          <w:color w:val="FF0000"/>
          <w:sz w:val="22"/>
        </w:rPr>
        <w:t>率先</w:t>
      </w:r>
      <w:r w:rsidR="00692D10" w:rsidRPr="00786C61">
        <w:rPr>
          <w:rFonts w:ascii="Cambria" w:eastAsiaTheme="majorEastAsia" w:hAnsi="Cambria" w:cs="Arial"/>
          <w:color w:val="FF0000"/>
          <w:sz w:val="22"/>
        </w:rPr>
        <w:t>放映朴贊郁新作</w:t>
      </w:r>
      <w:r w:rsidR="00696153" w:rsidRPr="00786C61">
        <w:rPr>
          <w:rFonts w:ascii="Cambria" w:eastAsiaTheme="majorEastAsia" w:hAnsi="Cambria" w:cs="Arial"/>
          <w:b/>
          <w:color w:val="FF0000"/>
          <w:sz w:val="22"/>
        </w:rPr>
        <w:t>《分手的決心》</w:t>
      </w:r>
      <w:r w:rsidR="00696153" w:rsidRPr="00786C61">
        <w:rPr>
          <w:rFonts w:ascii="Cambria" w:eastAsiaTheme="majorEastAsia" w:hAnsi="Cambria" w:cs="Arial"/>
          <w:color w:val="FF0000"/>
          <w:sz w:val="22"/>
        </w:rPr>
        <w:t>！</w:t>
      </w:r>
    </w:p>
    <w:p w14:paraId="38257EEB" w14:textId="77777777" w:rsidR="002E7F25" w:rsidRPr="000E7F2C" w:rsidRDefault="002E7F25" w:rsidP="003C2A47">
      <w:pPr>
        <w:jc w:val="both"/>
        <w:rPr>
          <w:rFonts w:ascii="Cambria" w:eastAsiaTheme="majorEastAsia" w:hAnsi="Cambria" w:cs="Arial"/>
          <w:sz w:val="22"/>
        </w:rPr>
      </w:pPr>
    </w:p>
    <w:p w14:paraId="64AA3BFB" w14:textId="02653273" w:rsidR="00901E01" w:rsidRPr="000E7F2C" w:rsidRDefault="00BF5F77" w:rsidP="003C2A47">
      <w:pPr>
        <w:jc w:val="both"/>
        <w:rPr>
          <w:rFonts w:ascii="Cambria" w:eastAsiaTheme="majorEastAsia" w:hAnsi="Cambria" w:cs="Arial"/>
          <w:sz w:val="22"/>
        </w:rPr>
      </w:pPr>
      <w:r w:rsidRPr="000E7F2C">
        <w:rPr>
          <w:rFonts w:ascii="Cambria" w:eastAsiaTheme="majorEastAsia" w:hAnsi="Cambria" w:cs="Arial"/>
          <w:b/>
          <w:sz w:val="22"/>
        </w:rPr>
        <w:t>《一個字頭的誕生》</w:t>
      </w:r>
      <w:r w:rsidRPr="000E7F2C">
        <w:rPr>
          <w:rFonts w:ascii="Cambria" w:eastAsiaTheme="majorEastAsia" w:hAnsi="Cambria" w:cs="Arial"/>
          <w:sz w:val="22"/>
        </w:rPr>
        <w:t>由</w:t>
      </w:r>
      <w:r w:rsidR="002E7F25" w:rsidRPr="000E7F2C">
        <w:rPr>
          <w:rFonts w:ascii="Cambria" w:eastAsiaTheme="majorEastAsia" w:hAnsi="Cambria" w:cs="Arial"/>
          <w:sz w:val="22"/>
        </w:rPr>
        <w:t>韋家輝執導</w:t>
      </w:r>
      <w:r w:rsidRPr="000E7F2C">
        <w:rPr>
          <w:rFonts w:ascii="Cambria" w:eastAsiaTheme="majorEastAsia" w:hAnsi="Cambria" w:cs="Arial"/>
          <w:sz w:val="22"/>
        </w:rPr>
        <w:t>、杜琪峯監製，為</w:t>
      </w:r>
      <w:r w:rsidR="00A670D6" w:rsidRPr="000E7F2C">
        <w:rPr>
          <w:rFonts w:ascii="Cambria" w:eastAsiaTheme="majorEastAsia" w:hAnsi="Cambria" w:cs="Arial"/>
          <w:sz w:val="22"/>
        </w:rPr>
        <w:t>「銀河映像」</w:t>
      </w:r>
      <w:r w:rsidR="00AB0258" w:rsidRPr="000E7F2C">
        <w:rPr>
          <w:rFonts w:ascii="Cambria" w:eastAsiaTheme="majorEastAsia" w:hAnsi="Cambria" w:cs="Arial"/>
          <w:sz w:val="22"/>
        </w:rPr>
        <w:t>創業</w:t>
      </w:r>
      <w:r w:rsidR="00A670D6" w:rsidRPr="000E7F2C">
        <w:rPr>
          <w:rFonts w:ascii="Cambria" w:eastAsiaTheme="majorEastAsia" w:hAnsi="Cambria" w:cs="Arial"/>
          <w:sz w:val="22"/>
        </w:rPr>
        <w:t>作，</w:t>
      </w:r>
      <w:r w:rsidR="00B351DF" w:rsidRPr="000E7F2C">
        <w:rPr>
          <w:rFonts w:ascii="Cambria" w:eastAsiaTheme="majorEastAsia" w:hAnsi="Cambria" w:cs="Arial"/>
          <w:sz w:val="22"/>
        </w:rPr>
        <w:t>因其自成一格及創意飛揚而</w:t>
      </w:r>
      <w:r w:rsidR="00A670D6" w:rsidRPr="000E7F2C">
        <w:rPr>
          <w:rFonts w:ascii="Cambria" w:eastAsiaTheme="majorEastAsia" w:hAnsi="Cambria" w:cs="Arial"/>
          <w:sz w:val="22"/>
        </w:rPr>
        <w:t>膾炙人口</w:t>
      </w:r>
      <w:r w:rsidR="00B351DF" w:rsidRPr="000E7F2C">
        <w:rPr>
          <w:rFonts w:ascii="Cambria" w:eastAsiaTheme="majorEastAsia" w:hAnsi="Cambria" w:cs="Arial"/>
          <w:sz w:val="22"/>
        </w:rPr>
        <w:t>，</w:t>
      </w:r>
      <w:r w:rsidR="00A670D6" w:rsidRPr="000E7F2C">
        <w:rPr>
          <w:rFonts w:ascii="Cambria" w:eastAsiaTheme="majorEastAsia" w:hAnsi="Cambria" w:cs="Arial"/>
          <w:sz w:val="22"/>
        </w:rPr>
        <w:t>卻甚少</w:t>
      </w:r>
      <w:r w:rsidR="00B351DF" w:rsidRPr="000E7F2C">
        <w:rPr>
          <w:rFonts w:ascii="Cambria" w:eastAsiaTheme="majorEastAsia" w:hAnsi="Cambria" w:cs="Arial"/>
          <w:sz w:val="22"/>
        </w:rPr>
        <w:t>在港</w:t>
      </w:r>
      <w:r w:rsidR="00A670D6" w:rsidRPr="000E7F2C">
        <w:rPr>
          <w:rFonts w:ascii="Cambria" w:eastAsiaTheme="majorEastAsia" w:hAnsi="Cambria" w:cs="Arial"/>
          <w:sz w:val="22"/>
        </w:rPr>
        <w:t>放映，</w:t>
      </w:r>
      <w:r w:rsidR="00B351DF" w:rsidRPr="000E7F2C">
        <w:rPr>
          <w:rFonts w:ascii="Cambria" w:eastAsiaTheme="majorEastAsia" w:hAnsi="Cambria" w:cs="Arial"/>
          <w:sz w:val="22"/>
        </w:rPr>
        <w:t>連光碟也難尋，</w:t>
      </w:r>
      <w:r w:rsidR="00A670D6" w:rsidRPr="000E7F2C">
        <w:rPr>
          <w:rFonts w:ascii="Cambria" w:eastAsiaTheme="majorEastAsia" w:hAnsi="Cambria" w:cs="Arial"/>
          <w:sz w:val="22"/>
        </w:rPr>
        <w:t>堪稱傳說級港產片。</w:t>
      </w:r>
      <w:r w:rsidR="004C14BE" w:rsidRPr="000E7F2C">
        <w:rPr>
          <w:rFonts w:ascii="Cambria" w:eastAsiaTheme="majorEastAsia" w:hAnsi="Cambria" w:cs="Arial"/>
          <w:sz w:val="22"/>
        </w:rPr>
        <w:t>「新浪潮．新海岸：釜山國際電影節」</w:t>
      </w:r>
      <w:r w:rsidR="00A670D6" w:rsidRPr="000E7F2C">
        <w:rPr>
          <w:rFonts w:ascii="Cambria" w:eastAsiaTheme="majorEastAsia" w:hAnsi="Cambria" w:cs="Arial"/>
          <w:sz w:val="22"/>
        </w:rPr>
        <w:t>早前</w:t>
      </w:r>
      <w:r w:rsidR="004C14BE" w:rsidRPr="000E7F2C">
        <w:rPr>
          <w:rFonts w:ascii="Cambria" w:eastAsiaTheme="majorEastAsia" w:hAnsi="Cambria" w:cs="Arial"/>
          <w:sz w:val="22"/>
        </w:rPr>
        <w:t>開售</w:t>
      </w:r>
      <w:r w:rsidR="00A670D6" w:rsidRPr="000E7F2C">
        <w:rPr>
          <w:rFonts w:ascii="Cambria" w:eastAsiaTheme="majorEastAsia" w:hAnsi="Cambria" w:cs="Arial"/>
          <w:sz w:val="22"/>
        </w:rPr>
        <w:t>三場</w:t>
      </w:r>
      <w:r w:rsidR="004C14BE" w:rsidRPr="000E7F2C">
        <w:rPr>
          <w:rFonts w:ascii="Cambria" w:eastAsiaTheme="majorEastAsia" w:hAnsi="Cambria" w:cs="Arial"/>
          <w:sz w:val="22"/>
        </w:rPr>
        <w:t>，</w:t>
      </w:r>
      <w:r w:rsidR="00A670D6" w:rsidRPr="000E7F2C">
        <w:rPr>
          <w:rFonts w:ascii="Cambria" w:eastAsiaTheme="majorEastAsia" w:hAnsi="Cambria" w:cs="Arial"/>
          <w:sz w:val="22"/>
        </w:rPr>
        <w:t>全數</w:t>
      </w:r>
      <w:r w:rsidR="001462A1" w:rsidRPr="000E7F2C">
        <w:rPr>
          <w:rFonts w:ascii="Cambria" w:eastAsiaTheme="majorEastAsia" w:hAnsi="Cambria" w:cs="Arial"/>
          <w:sz w:val="22"/>
        </w:rPr>
        <w:t>火速</w:t>
      </w:r>
      <w:r w:rsidR="00A670D6" w:rsidRPr="000E7F2C">
        <w:rPr>
          <w:rFonts w:ascii="Cambria" w:eastAsiaTheme="majorEastAsia" w:hAnsi="Cambria" w:cs="Arial"/>
          <w:sz w:val="22"/>
        </w:rPr>
        <w:t>爆滿</w:t>
      </w:r>
      <w:r w:rsidR="004C14BE" w:rsidRPr="000E7F2C">
        <w:rPr>
          <w:rFonts w:ascii="Cambria" w:eastAsiaTheme="majorEastAsia" w:hAnsi="Cambria" w:cs="Arial"/>
          <w:sz w:val="22"/>
        </w:rPr>
        <w:t>，但</w:t>
      </w:r>
      <w:r w:rsidR="00A670D6" w:rsidRPr="000E7F2C">
        <w:rPr>
          <w:rFonts w:ascii="Cambria" w:eastAsiaTheme="majorEastAsia" w:hAnsi="Cambria" w:cs="Arial"/>
          <w:sz w:val="22"/>
        </w:rPr>
        <w:t>第三場因疫情而</w:t>
      </w:r>
      <w:r w:rsidR="003307F7" w:rsidRPr="000E7F2C">
        <w:rPr>
          <w:rFonts w:ascii="Cambria" w:eastAsiaTheme="majorEastAsia" w:hAnsi="Cambria" w:cs="Arial"/>
          <w:sz w:val="22"/>
        </w:rPr>
        <w:t>被迫取消。香港藝術中心</w:t>
      </w:r>
      <w:r w:rsidR="00E6700F" w:rsidRPr="000E7F2C">
        <w:rPr>
          <w:rFonts w:ascii="Cambria" w:eastAsiaTheme="majorEastAsia" w:hAnsi="Cambria" w:cs="Arial"/>
          <w:sz w:val="22"/>
        </w:rPr>
        <w:t>現</w:t>
      </w:r>
      <w:r w:rsidR="003307F7" w:rsidRPr="000E7F2C">
        <w:rPr>
          <w:rFonts w:ascii="Cambria" w:eastAsiaTheme="majorEastAsia" w:hAnsi="Cambria" w:cs="Arial"/>
          <w:sz w:val="22"/>
        </w:rPr>
        <w:t>特別加開</w:t>
      </w:r>
      <w:r w:rsidR="00DC2334" w:rsidRPr="00527535">
        <w:rPr>
          <w:rFonts w:ascii="Cambria" w:eastAsiaTheme="majorEastAsia" w:hAnsi="Cambria" w:cs="Arial"/>
          <w:b/>
          <w:sz w:val="22"/>
        </w:rPr>
        <w:t>兩場</w:t>
      </w:r>
      <w:r w:rsidR="003307F7" w:rsidRPr="000E7F2C">
        <w:rPr>
          <w:rFonts w:ascii="Cambria" w:eastAsiaTheme="majorEastAsia" w:hAnsi="Cambria" w:cs="Arial"/>
          <w:sz w:val="22"/>
        </w:rPr>
        <w:t>《一個字頭的誕生》</w:t>
      </w:r>
      <w:r w:rsidR="00AB0258" w:rsidRPr="000E7F2C">
        <w:rPr>
          <w:rFonts w:ascii="Cambria" w:eastAsiaTheme="majorEastAsia" w:hAnsi="Cambria" w:cs="Arial"/>
          <w:sz w:val="22"/>
        </w:rPr>
        <w:t>，讓香港觀眾有機會</w:t>
      </w:r>
      <w:r w:rsidR="00BA0CF3" w:rsidRPr="000E7F2C">
        <w:rPr>
          <w:rFonts w:ascii="Cambria" w:eastAsiaTheme="majorEastAsia" w:hAnsi="Cambria" w:cs="Arial"/>
          <w:sz w:val="22"/>
        </w:rPr>
        <w:t>一</w:t>
      </w:r>
      <w:r w:rsidR="00AB0258" w:rsidRPr="000E7F2C">
        <w:rPr>
          <w:rFonts w:ascii="Cambria" w:eastAsiaTheme="majorEastAsia" w:hAnsi="Cambria" w:cs="Arial"/>
          <w:sz w:val="22"/>
        </w:rPr>
        <w:t>見這套經典港產片</w:t>
      </w:r>
      <w:r w:rsidR="003307F7" w:rsidRPr="000E7F2C">
        <w:rPr>
          <w:rFonts w:ascii="Cambria" w:eastAsiaTheme="majorEastAsia" w:hAnsi="Cambria" w:cs="Arial"/>
          <w:sz w:val="22"/>
        </w:rPr>
        <w:t>。</w:t>
      </w:r>
    </w:p>
    <w:p w14:paraId="4E61EA20" w14:textId="77777777" w:rsidR="003307F7" w:rsidRPr="000E7F2C" w:rsidRDefault="003307F7" w:rsidP="003C2A47">
      <w:pPr>
        <w:jc w:val="both"/>
        <w:rPr>
          <w:rFonts w:ascii="Cambria" w:eastAsiaTheme="majorEastAsia" w:hAnsi="Cambria" w:cs="Arial"/>
          <w:sz w:val="22"/>
        </w:rPr>
      </w:pPr>
    </w:p>
    <w:p w14:paraId="399FCDAD" w14:textId="70D23510" w:rsidR="00696153" w:rsidRPr="000E7F2C" w:rsidRDefault="003C0824" w:rsidP="003C2A47">
      <w:pPr>
        <w:jc w:val="both"/>
        <w:rPr>
          <w:rFonts w:ascii="Cambria" w:eastAsiaTheme="majorEastAsia" w:hAnsi="Cambria" w:cs="Arial"/>
          <w:sz w:val="22"/>
        </w:rPr>
      </w:pPr>
      <w:r w:rsidRPr="000E7F2C">
        <w:rPr>
          <w:rFonts w:ascii="Cambria" w:eastAsiaTheme="majorEastAsia" w:hAnsi="Cambria" w:cs="Arial"/>
          <w:sz w:val="22"/>
        </w:rPr>
        <w:lastRenderedPageBreak/>
        <w:t>壓軸活動</w:t>
      </w:r>
      <w:r w:rsidRPr="000E7F2C">
        <w:rPr>
          <w:rFonts w:ascii="Cambria" w:eastAsiaTheme="majorEastAsia" w:hAnsi="Cambria" w:cs="Arial"/>
          <w:b/>
          <w:sz w:val="22"/>
        </w:rPr>
        <w:t>「改編劇本大師班︰丁瑞慶與陳果」</w:t>
      </w:r>
      <w:r w:rsidR="003903CD" w:rsidRPr="000E7F2C">
        <w:rPr>
          <w:rFonts w:ascii="Cambria" w:eastAsiaTheme="majorEastAsia" w:hAnsi="Cambria" w:cs="Arial"/>
          <w:sz w:val="22"/>
        </w:rPr>
        <w:t>請來兩位重量級</w:t>
      </w:r>
      <w:r w:rsidR="00B44D2B" w:rsidRPr="000E7F2C">
        <w:rPr>
          <w:rFonts w:ascii="Cambria" w:eastAsiaTheme="majorEastAsia" w:hAnsi="Cambria" w:cs="Arial"/>
          <w:sz w:val="22"/>
        </w:rPr>
        <w:t>影人</w:t>
      </w:r>
      <w:r w:rsidR="005318CF" w:rsidRPr="000E7F2C">
        <w:rPr>
          <w:rFonts w:ascii="Cambria" w:eastAsiaTheme="majorEastAsia" w:hAnsi="Cambria" w:cs="Arial"/>
          <w:sz w:val="22"/>
        </w:rPr>
        <w:t>——</w:t>
      </w:r>
      <w:r w:rsidR="003903CD" w:rsidRPr="000E7F2C">
        <w:rPr>
          <w:rFonts w:ascii="Cambria" w:eastAsiaTheme="majorEastAsia" w:hAnsi="Cambria" w:cs="Arial"/>
          <w:sz w:val="22"/>
        </w:rPr>
        <w:t>香港獨立導演先鋒</w:t>
      </w:r>
      <w:r w:rsidR="003903CD" w:rsidRPr="000E7F2C">
        <w:rPr>
          <w:rFonts w:ascii="Cambria" w:eastAsiaTheme="majorEastAsia" w:hAnsi="Cambria" w:cs="Arial"/>
          <w:b/>
          <w:sz w:val="22"/>
        </w:rPr>
        <w:t>陳果</w:t>
      </w:r>
      <w:r w:rsidR="003903CD" w:rsidRPr="000E7F2C">
        <w:rPr>
          <w:rFonts w:ascii="Cambria" w:eastAsiaTheme="majorEastAsia" w:hAnsi="Cambria" w:cs="Arial"/>
          <w:sz w:val="22"/>
        </w:rPr>
        <w:t>與韓國著名編劇</w:t>
      </w:r>
      <w:r w:rsidR="003903CD" w:rsidRPr="000E7F2C">
        <w:rPr>
          <w:rFonts w:ascii="Cambria" w:eastAsiaTheme="majorEastAsia" w:hAnsi="Cambria" w:cs="Arial"/>
          <w:b/>
          <w:sz w:val="22"/>
        </w:rPr>
        <w:t>丁瑞慶</w:t>
      </w:r>
      <w:r w:rsidR="0021528B" w:rsidRPr="000E7F2C">
        <w:rPr>
          <w:rFonts w:ascii="Cambria" w:eastAsiaTheme="majorEastAsia" w:hAnsi="Cambria" w:cs="Arial"/>
          <w:sz w:val="22"/>
        </w:rPr>
        <w:t>（與</w:t>
      </w:r>
      <w:r w:rsidR="00804243" w:rsidRPr="000E7F2C">
        <w:rPr>
          <w:rFonts w:ascii="Cambria" w:eastAsiaTheme="majorEastAsia" w:hAnsi="Cambria" w:cs="Arial"/>
          <w:sz w:val="22"/>
        </w:rPr>
        <w:t>康城得獎</w:t>
      </w:r>
      <w:r w:rsidR="0071619D" w:rsidRPr="000E7F2C">
        <w:rPr>
          <w:rFonts w:ascii="Cambria" w:eastAsiaTheme="majorEastAsia" w:hAnsi="Cambria" w:cs="Arial"/>
          <w:sz w:val="22"/>
        </w:rPr>
        <w:t>名導</w:t>
      </w:r>
      <w:r w:rsidR="0021528B" w:rsidRPr="000E7F2C">
        <w:rPr>
          <w:rFonts w:ascii="Cambria" w:eastAsiaTheme="majorEastAsia" w:hAnsi="Cambria" w:cs="Arial"/>
          <w:sz w:val="22"/>
        </w:rPr>
        <w:t>朴贊郁長年合作，編劇作品包括《親切的金子》、《饑渴誘罪》、《下女誘罪》）</w:t>
      </w:r>
      <w:r w:rsidR="003903CD" w:rsidRPr="000E7F2C">
        <w:rPr>
          <w:rFonts w:ascii="Cambria" w:eastAsiaTheme="majorEastAsia" w:hAnsi="Cambria" w:cs="Arial"/>
          <w:sz w:val="22"/>
        </w:rPr>
        <w:t>，</w:t>
      </w:r>
      <w:r w:rsidR="005E42FC" w:rsidRPr="000E7F2C">
        <w:rPr>
          <w:rFonts w:ascii="Cambria" w:eastAsiaTheme="majorEastAsia" w:hAnsi="Cambria" w:cs="Arial"/>
          <w:sz w:val="22"/>
        </w:rPr>
        <w:t>於</w:t>
      </w:r>
      <w:r w:rsidR="00AF3770" w:rsidRPr="000E7F2C">
        <w:rPr>
          <w:rFonts w:ascii="Cambria" w:eastAsiaTheme="majorEastAsia" w:hAnsi="Cambria" w:cs="Arial"/>
          <w:b/>
          <w:sz w:val="22"/>
        </w:rPr>
        <w:t>2022</w:t>
      </w:r>
      <w:r w:rsidR="00AF3770" w:rsidRPr="000E7F2C">
        <w:rPr>
          <w:rFonts w:ascii="Cambria" w:eastAsiaTheme="majorEastAsia" w:hAnsi="Cambria" w:cs="Arial"/>
          <w:b/>
          <w:sz w:val="22"/>
        </w:rPr>
        <w:t>年</w:t>
      </w:r>
      <w:r w:rsidR="00DF4E25" w:rsidRPr="000E7F2C">
        <w:rPr>
          <w:rFonts w:ascii="Cambria" w:eastAsiaTheme="majorEastAsia" w:hAnsi="Cambria" w:cs="Arial"/>
          <w:b/>
          <w:sz w:val="22"/>
        </w:rPr>
        <w:t>7</w:t>
      </w:r>
      <w:r w:rsidR="00AF3770" w:rsidRPr="000E7F2C">
        <w:rPr>
          <w:rFonts w:ascii="Cambria" w:eastAsiaTheme="majorEastAsia" w:hAnsi="Cambria" w:cs="Arial"/>
          <w:b/>
          <w:sz w:val="22"/>
        </w:rPr>
        <w:t>月</w:t>
      </w:r>
      <w:r w:rsidR="00DF4E25" w:rsidRPr="000E7F2C">
        <w:rPr>
          <w:rFonts w:ascii="Cambria" w:eastAsiaTheme="majorEastAsia" w:hAnsi="Cambria" w:cs="Arial"/>
          <w:b/>
          <w:sz w:val="22"/>
        </w:rPr>
        <w:t>17</w:t>
      </w:r>
      <w:r w:rsidR="005E42FC" w:rsidRPr="000E7F2C">
        <w:rPr>
          <w:rFonts w:ascii="Cambria" w:eastAsiaTheme="majorEastAsia" w:hAnsi="Cambria" w:cs="Arial"/>
          <w:b/>
          <w:sz w:val="22"/>
        </w:rPr>
        <w:t>日</w:t>
      </w:r>
      <w:r w:rsidR="00DF4E25" w:rsidRPr="000E7F2C">
        <w:rPr>
          <w:rFonts w:ascii="Cambria" w:eastAsiaTheme="majorEastAsia" w:hAnsi="Cambria" w:cs="Arial"/>
          <w:b/>
          <w:sz w:val="22"/>
        </w:rPr>
        <w:t>5</w:t>
      </w:r>
      <w:r w:rsidR="00EF5029" w:rsidRPr="000E7F2C">
        <w:rPr>
          <w:rFonts w:ascii="Cambria" w:eastAsiaTheme="majorEastAsia" w:hAnsi="Cambria" w:cs="Arial"/>
          <w:b/>
          <w:sz w:val="22"/>
        </w:rPr>
        <w:t>:</w:t>
      </w:r>
      <w:r w:rsidR="00DF4E25" w:rsidRPr="000E7F2C">
        <w:rPr>
          <w:rFonts w:ascii="Cambria" w:eastAsiaTheme="majorEastAsia" w:hAnsi="Cambria" w:cs="Arial"/>
          <w:b/>
          <w:sz w:val="22"/>
        </w:rPr>
        <w:t>15</w:t>
      </w:r>
      <w:r w:rsidR="00924C23" w:rsidRPr="000E7F2C">
        <w:rPr>
          <w:rFonts w:ascii="Cambria" w:eastAsiaTheme="majorEastAsia" w:hAnsi="Cambria" w:cs="Arial"/>
          <w:b/>
          <w:sz w:val="22"/>
        </w:rPr>
        <w:t>pm</w:t>
      </w:r>
      <w:r w:rsidR="005E42FC" w:rsidRPr="000E7F2C">
        <w:rPr>
          <w:rFonts w:ascii="Cambria" w:eastAsiaTheme="majorEastAsia" w:hAnsi="Cambria" w:cs="Arial"/>
          <w:sz w:val="22"/>
        </w:rPr>
        <w:t>於</w:t>
      </w:r>
      <w:r w:rsidR="005E42FC" w:rsidRPr="000E7F2C">
        <w:rPr>
          <w:rFonts w:ascii="Cambria" w:eastAsiaTheme="majorEastAsia" w:hAnsi="Cambria" w:cs="Arial"/>
          <w:b/>
          <w:sz w:val="22"/>
        </w:rPr>
        <w:t>香港藝術中心古天樂電影</w:t>
      </w:r>
      <w:r w:rsidR="00BE56EF" w:rsidRPr="000E7F2C">
        <w:rPr>
          <w:rFonts w:ascii="Cambria" w:eastAsiaTheme="majorEastAsia" w:hAnsi="Cambria" w:cs="Arial"/>
          <w:b/>
          <w:sz w:val="22"/>
        </w:rPr>
        <w:t>院</w:t>
      </w:r>
      <w:r w:rsidR="003903CD" w:rsidRPr="000E7F2C">
        <w:rPr>
          <w:rFonts w:ascii="Cambria" w:eastAsiaTheme="majorEastAsia" w:hAnsi="Cambria" w:cs="Arial"/>
          <w:sz w:val="22"/>
        </w:rPr>
        <w:t>越洋對談</w:t>
      </w:r>
      <w:r w:rsidR="00797FFD" w:rsidRPr="000E7F2C">
        <w:rPr>
          <w:rFonts w:ascii="Cambria" w:eastAsiaTheme="majorEastAsia" w:hAnsi="Cambria" w:cs="Arial"/>
          <w:sz w:val="22"/>
        </w:rPr>
        <w:t>，</w:t>
      </w:r>
      <w:r w:rsidR="003903CD" w:rsidRPr="000E7F2C">
        <w:rPr>
          <w:rFonts w:ascii="Cambria" w:eastAsiaTheme="majorEastAsia" w:hAnsi="Cambria" w:cs="Arial"/>
          <w:sz w:val="22"/>
        </w:rPr>
        <w:t>傳授改編劇本的心得</w:t>
      </w:r>
      <w:r w:rsidR="00B410B7" w:rsidRPr="000E7F2C">
        <w:rPr>
          <w:rFonts w:ascii="Cambria" w:eastAsiaTheme="majorEastAsia" w:hAnsi="Cambria" w:cs="Arial"/>
          <w:sz w:val="22"/>
        </w:rPr>
        <w:t>，分享他們對文學改編作品的獨特見解，並細談</w:t>
      </w:r>
      <w:r w:rsidR="00FE0171" w:rsidRPr="000E7F2C">
        <w:rPr>
          <w:rFonts w:ascii="Cambria" w:eastAsiaTheme="majorEastAsia" w:hAnsi="Cambria" w:cs="Arial"/>
          <w:sz w:val="22"/>
        </w:rPr>
        <w:t>驚慄</w:t>
      </w:r>
      <w:r w:rsidR="00B410B7" w:rsidRPr="000E7F2C">
        <w:rPr>
          <w:rFonts w:ascii="Cambria" w:eastAsiaTheme="majorEastAsia" w:hAnsi="Cambria" w:cs="Arial"/>
          <w:sz w:val="22"/>
        </w:rPr>
        <w:t>片類型吸引他們創作的原因，以及港韓兩地電影工業可互相借鑑之處。</w:t>
      </w:r>
    </w:p>
    <w:p w14:paraId="55A1C223" w14:textId="77777777" w:rsidR="00B410B7" w:rsidRPr="000E7F2C" w:rsidRDefault="00B410B7" w:rsidP="003C2A47">
      <w:pPr>
        <w:jc w:val="both"/>
        <w:rPr>
          <w:rFonts w:ascii="Cambria" w:eastAsiaTheme="majorEastAsia" w:hAnsi="Cambria" w:cs="PMingLiU"/>
          <w:b/>
          <w:color w:val="000000"/>
          <w:sz w:val="22"/>
          <w:u w:val="single"/>
        </w:rPr>
      </w:pPr>
    </w:p>
    <w:p w14:paraId="0783D8D0" w14:textId="3DC593BD" w:rsidR="001702CB" w:rsidRPr="000E7F2C" w:rsidRDefault="00127453" w:rsidP="003C2A47">
      <w:pPr>
        <w:jc w:val="both"/>
        <w:rPr>
          <w:rFonts w:ascii="Cambria" w:eastAsiaTheme="majorEastAsia" w:hAnsi="Cambria" w:cs="Arial"/>
          <w:sz w:val="22"/>
        </w:rPr>
      </w:pPr>
      <w:r w:rsidRPr="000E7F2C">
        <w:rPr>
          <w:rFonts w:ascii="Cambria" w:eastAsiaTheme="majorEastAsia" w:hAnsi="Cambria" w:cs="PMingLiU"/>
          <w:color w:val="000000"/>
          <w:sz w:val="22"/>
        </w:rPr>
        <w:t>在大師班舉行前</w:t>
      </w:r>
      <w:r w:rsidR="00132DA0" w:rsidRPr="000E7F2C">
        <w:rPr>
          <w:rFonts w:ascii="Cambria" w:eastAsiaTheme="majorEastAsia" w:hAnsi="Cambria" w:cs="PMingLiU"/>
          <w:color w:val="000000"/>
          <w:sz w:val="22"/>
        </w:rPr>
        <w:t>，我們特別安排</w:t>
      </w:r>
      <w:r w:rsidR="00B410B7" w:rsidRPr="000E7F2C">
        <w:rPr>
          <w:rFonts w:ascii="Cambria" w:eastAsiaTheme="majorEastAsia" w:hAnsi="Cambria" w:cs="PMingLiU"/>
          <w:color w:val="000000"/>
          <w:sz w:val="22"/>
        </w:rPr>
        <w:t>放映兩</w:t>
      </w:r>
      <w:r w:rsidR="00A85D9B" w:rsidRPr="000E7F2C">
        <w:rPr>
          <w:rFonts w:ascii="Cambria" w:eastAsiaTheme="majorEastAsia" w:hAnsi="Cambria" w:cs="PMingLiU"/>
          <w:color w:val="000000"/>
          <w:sz w:val="22"/>
        </w:rPr>
        <w:t>位嘉賓</w:t>
      </w:r>
      <w:r w:rsidR="00B410B7" w:rsidRPr="000E7F2C">
        <w:rPr>
          <w:rFonts w:ascii="Cambria" w:eastAsiaTheme="majorEastAsia" w:hAnsi="Cambria" w:cs="PMingLiU"/>
          <w:color w:val="000000"/>
          <w:sz w:val="22"/>
        </w:rPr>
        <w:t>的作品，以供影迷觀摩。放映電影包括由李碧華改編其短篇小說、陳果執導的</w:t>
      </w:r>
      <w:r w:rsidR="00B410B7" w:rsidRPr="000E7F2C">
        <w:rPr>
          <w:rFonts w:ascii="Cambria" w:eastAsiaTheme="majorEastAsia" w:hAnsi="Cambria" w:cs="PMingLiU"/>
          <w:b/>
          <w:color w:val="000000"/>
          <w:sz w:val="22"/>
        </w:rPr>
        <w:t>《餃子》，</w:t>
      </w:r>
      <w:r w:rsidR="00B410B7" w:rsidRPr="000E7F2C">
        <w:rPr>
          <w:rFonts w:ascii="Cambria" w:eastAsiaTheme="majorEastAsia" w:hAnsi="Cambria" w:cs="PMingLiU"/>
          <w:color w:val="000000"/>
          <w:sz w:val="22"/>
        </w:rPr>
        <w:t>以及由丁瑞慶</w:t>
      </w:r>
      <w:r w:rsidR="00C5206B" w:rsidRPr="000E7F2C">
        <w:rPr>
          <w:rFonts w:ascii="Cambria" w:eastAsiaTheme="majorEastAsia" w:hAnsi="Cambria" w:cs="PMingLiU"/>
          <w:color w:val="000000"/>
          <w:sz w:val="22"/>
        </w:rPr>
        <w:t>、朴贊郁聯手</w:t>
      </w:r>
      <w:r w:rsidR="00B410B7" w:rsidRPr="000E7F2C">
        <w:rPr>
          <w:rFonts w:ascii="Cambria" w:eastAsiaTheme="majorEastAsia" w:hAnsi="Cambria" w:cs="PMingLiU"/>
          <w:color w:val="000000"/>
          <w:sz w:val="22"/>
        </w:rPr>
        <w:t>改編法國小說的</w:t>
      </w:r>
      <w:r w:rsidR="00B410B7" w:rsidRPr="000E7F2C">
        <w:rPr>
          <w:rFonts w:ascii="Cambria" w:eastAsiaTheme="majorEastAsia" w:hAnsi="Cambria" w:cs="PMingLiU"/>
          <w:b/>
          <w:color w:val="000000"/>
          <w:sz w:val="22"/>
        </w:rPr>
        <w:t>《饑渴誘罪》</w:t>
      </w:r>
      <w:r w:rsidR="00B410B7" w:rsidRPr="000E7F2C">
        <w:rPr>
          <w:rFonts w:ascii="Cambria" w:eastAsiaTheme="majorEastAsia" w:hAnsi="Cambria" w:cs="PMingLiU"/>
          <w:color w:val="000000"/>
          <w:sz w:val="22"/>
        </w:rPr>
        <w:t>。</w:t>
      </w:r>
      <w:r w:rsidR="00574502" w:rsidRPr="000E7F2C">
        <w:rPr>
          <w:rFonts w:ascii="Cambria" w:eastAsiaTheme="majorEastAsia" w:hAnsi="Cambria" w:cs="PMingLiU"/>
          <w:color w:val="000000"/>
          <w:sz w:val="22"/>
        </w:rPr>
        <w:t>我們亦將</w:t>
      </w:r>
      <w:r w:rsidR="006E2D9C" w:rsidRPr="000E7F2C">
        <w:rPr>
          <w:rFonts w:ascii="Cambria" w:eastAsiaTheme="majorEastAsia" w:hAnsi="Cambria" w:cs="PMingLiU"/>
          <w:color w:val="000000"/>
          <w:sz w:val="22"/>
        </w:rPr>
        <w:t>優先放映</w:t>
      </w:r>
      <w:r w:rsidR="007B0011" w:rsidRPr="000E7F2C">
        <w:rPr>
          <w:rFonts w:ascii="Cambria" w:eastAsiaTheme="majorEastAsia" w:hAnsi="Cambria" w:cs="PMingLiU"/>
          <w:color w:val="000000"/>
          <w:sz w:val="22"/>
        </w:rPr>
        <w:t>朴贊郁與丁瑞慶合作的最新作品</w:t>
      </w:r>
      <w:r w:rsidR="007B0011" w:rsidRPr="000E7F2C">
        <w:rPr>
          <w:rFonts w:ascii="Cambria" w:eastAsiaTheme="majorEastAsia" w:hAnsi="Cambria" w:cs="PMingLiU"/>
          <w:b/>
          <w:color w:val="000000"/>
          <w:sz w:val="22"/>
        </w:rPr>
        <w:t>《分手的決心》</w:t>
      </w:r>
      <w:r w:rsidR="007B0011" w:rsidRPr="000E7F2C">
        <w:rPr>
          <w:rFonts w:ascii="Cambria" w:eastAsiaTheme="majorEastAsia" w:hAnsi="Cambria" w:cs="Arial"/>
          <w:sz w:val="22"/>
        </w:rPr>
        <w:t>，觀衆可率先觀看這部獲金棕櫚獎提名、更為朴贊郁贏得本年度康城最佳導演獎的</w:t>
      </w:r>
      <w:r w:rsidR="00692D10" w:rsidRPr="000E7F2C">
        <w:rPr>
          <w:rFonts w:ascii="Cambria" w:eastAsiaTheme="majorEastAsia" w:hAnsi="Cambria" w:cs="Arial"/>
          <w:sz w:val="22"/>
        </w:rPr>
        <w:t>精彩</w:t>
      </w:r>
      <w:r w:rsidR="007B0011" w:rsidRPr="000E7F2C">
        <w:rPr>
          <w:rFonts w:ascii="Cambria" w:eastAsiaTheme="majorEastAsia" w:hAnsi="Cambria" w:cs="Arial"/>
          <w:sz w:val="22"/>
        </w:rPr>
        <w:t>懸疑片。</w:t>
      </w:r>
      <w:r w:rsidR="001702CB" w:rsidRPr="000E7F2C">
        <w:rPr>
          <w:rFonts w:ascii="Cambria" w:eastAsiaTheme="majorEastAsia" w:hAnsi="Cambria" w:cs="Arial"/>
          <w:sz w:val="22"/>
          <w:highlight w:val="cyan"/>
        </w:rPr>
        <w:t>（節目詳情及嘉賓簡介請參閱</w:t>
      </w:r>
      <w:r w:rsidR="001702CB" w:rsidRPr="000E7F2C">
        <w:rPr>
          <w:rFonts w:ascii="Cambria" w:eastAsiaTheme="majorEastAsia" w:hAnsi="Cambria" w:cs="Arial"/>
          <w:b/>
          <w:sz w:val="22"/>
          <w:highlight w:val="cyan"/>
        </w:rPr>
        <w:t>附件一</w:t>
      </w:r>
      <w:r w:rsidR="001702CB" w:rsidRPr="000E7F2C">
        <w:rPr>
          <w:rFonts w:ascii="Cambria" w:eastAsiaTheme="majorEastAsia" w:hAnsi="Cambria" w:cs="Arial"/>
          <w:sz w:val="22"/>
          <w:highlight w:val="cyan"/>
        </w:rPr>
        <w:t>）</w:t>
      </w:r>
    </w:p>
    <w:p w14:paraId="48588B67" w14:textId="3B191993" w:rsidR="00C0478D" w:rsidRPr="000E7F2C" w:rsidRDefault="00C0478D" w:rsidP="00BB1834">
      <w:pPr>
        <w:jc w:val="both"/>
        <w:rPr>
          <w:rFonts w:ascii="Cambria" w:eastAsiaTheme="majorEastAsia" w:hAnsi="Cambria" w:cs="Arial"/>
          <w:sz w:val="22"/>
        </w:rPr>
      </w:pPr>
    </w:p>
    <w:p w14:paraId="48A5FD67" w14:textId="561FB6E5" w:rsidR="009F4970" w:rsidRPr="009F4970" w:rsidRDefault="00FF1DDB" w:rsidP="00A50210">
      <w:pPr>
        <w:rPr>
          <w:sz w:val="22"/>
          <w:highlight w:val="yellow"/>
        </w:rPr>
      </w:pPr>
      <w:r w:rsidRPr="009F4970">
        <w:rPr>
          <w:rFonts w:ascii="Cambria" w:eastAsiaTheme="majorEastAsia" w:hAnsi="Cambria"/>
          <w:b/>
          <w:sz w:val="22"/>
          <w:highlight w:val="yellow"/>
        </w:rPr>
        <w:t>海報及相片</w:t>
      </w:r>
      <w:r w:rsidR="00643884" w:rsidRPr="009F4970">
        <w:rPr>
          <w:rFonts w:ascii="Cambria" w:eastAsiaTheme="majorEastAsia" w:hAnsi="Cambria"/>
          <w:b/>
          <w:sz w:val="22"/>
          <w:highlight w:val="yellow"/>
        </w:rPr>
        <w:t>下載</w:t>
      </w:r>
      <w:r w:rsidR="00BC28C5" w:rsidRPr="009F4970">
        <w:rPr>
          <w:rFonts w:ascii="Cambria" w:eastAsiaTheme="majorEastAsia" w:hAnsi="Cambria"/>
          <w:b/>
          <w:sz w:val="22"/>
          <w:highlight w:val="yellow"/>
        </w:rPr>
        <w:t>︰</w:t>
      </w:r>
      <w:hyperlink r:id="rId13" w:history="1">
        <w:r w:rsidR="009F4970" w:rsidRPr="009F4970">
          <w:rPr>
            <w:rStyle w:val="Hyperlink"/>
            <w:rFonts w:ascii="Cambria" w:hAnsi="Cambria"/>
            <w:sz w:val="22"/>
            <w:highlight w:val="yellow"/>
          </w:rPr>
          <w:t>http://ftp.hkac.org.hk/MDD/New_Waves_New_Shores_2022</w:t>
        </w:r>
      </w:hyperlink>
      <w:r w:rsidR="009F4970" w:rsidRPr="009F4970">
        <w:rPr>
          <w:sz w:val="22"/>
          <w:highlight w:val="yellow"/>
        </w:rPr>
        <w:t xml:space="preserve"> </w:t>
      </w:r>
    </w:p>
    <w:p w14:paraId="2B79FBE8" w14:textId="0EE02988" w:rsidR="006C141A" w:rsidRPr="009F4970" w:rsidRDefault="008A6017" w:rsidP="00A50210">
      <w:pPr>
        <w:rPr>
          <w:rFonts w:ascii="Cambria" w:eastAsiaTheme="majorEastAsia" w:hAnsi="Cambria"/>
          <w:b/>
          <w:sz w:val="22"/>
        </w:rPr>
      </w:pPr>
      <w:r w:rsidRPr="009F4970">
        <w:rPr>
          <w:rFonts w:ascii="Cambria" w:eastAsiaTheme="majorEastAsia" w:hAnsi="Cambria"/>
          <w:b/>
          <w:sz w:val="22"/>
          <w:highlight w:val="yellow"/>
        </w:rPr>
        <w:t>節目網頁︰</w:t>
      </w:r>
      <w:r w:rsidR="00786C61" w:rsidRPr="009F4970">
        <w:rPr>
          <w:highlight w:val="yellow"/>
        </w:rPr>
        <w:fldChar w:fldCharType="begin"/>
      </w:r>
      <w:r w:rsidR="00786C61" w:rsidRPr="009F4970">
        <w:rPr>
          <w:rFonts w:ascii="Cambria" w:eastAsiaTheme="majorEastAsia" w:hAnsi="Cambria"/>
          <w:sz w:val="22"/>
          <w:highlight w:val="yellow"/>
        </w:rPr>
        <w:instrText xml:space="preserve"> HYPERLINK "https://hkac.org.hk/calendar_detail/?u=3-2UYoCLubI" </w:instrText>
      </w:r>
      <w:r w:rsidR="00786C61" w:rsidRPr="009F4970">
        <w:rPr>
          <w:highlight w:val="yellow"/>
        </w:rPr>
        <w:fldChar w:fldCharType="separate"/>
      </w:r>
      <w:r w:rsidRPr="009F4970">
        <w:rPr>
          <w:rStyle w:val="Hyperlink"/>
          <w:rFonts w:ascii="Cambria" w:eastAsiaTheme="majorEastAsia" w:hAnsi="Cambria"/>
          <w:sz w:val="22"/>
          <w:highlight w:val="yellow"/>
        </w:rPr>
        <w:t>https://hkac.org.hk/calendar_detail/?u=3-2UYoCLubI</w:t>
      </w:r>
      <w:r w:rsidR="00786C61" w:rsidRPr="009F4970">
        <w:rPr>
          <w:rStyle w:val="Hyperlink"/>
          <w:rFonts w:ascii="Cambria" w:eastAsiaTheme="majorEastAsia" w:hAnsi="Cambria"/>
          <w:sz w:val="22"/>
          <w:highlight w:val="yellow"/>
        </w:rPr>
        <w:fldChar w:fldCharType="end"/>
      </w:r>
    </w:p>
    <w:p w14:paraId="323AB0C0" w14:textId="77777777" w:rsidR="008A6017" w:rsidRPr="000E7F2C" w:rsidRDefault="008A6017" w:rsidP="00A50210">
      <w:pPr>
        <w:rPr>
          <w:rFonts w:ascii="Cambria" w:eastAsiaTheme="majorEastAsia" w:hAnsi="Cambria"/>
          <w:sz w:val="22"/>
        </w:rPr>
      </w:pPr>
    </w:p>
    <w:p w14:paraId="646D6ACA" w14:textId="77777777" w:rsidR="00AF086E" w:rsidRPr="00786C61" w:rsidRDefault="00D650B8" w:rsidP="00AF086E">
      <w:pPr>
        <w:widowControl/>
        <w:jc w:val="both"/>
        <w:rPr>
          <w:rFonts w:ascii="Cambria" w:eastAsiaTheme="majorEastAsia" w:hAnsi="Cambria"/>
          <w:b/>
          <w:color w:val="FFFFFF" w:themeColor="background1"/>
          <w:sz w:val="26"/>
          <w:szCs w:val="26"/>
        </w:rPr>
      </w:pPr>
      <w:r w:rsidRPr="00786C61">
        <w:rPr>
          <w:rFonts w:ascii="Cambria" w:eastAsiaTheme="majorEastAsia" w:hAnsi="Cambria"/>
          <w:b/>
          <w:color w:val="FFFFFF" w:themeColor="background1"/>
          <w:sz w:val="26"/>
          <w:szCs w:val="26"/>
          <w:highlight w:val="darkRed"/>
        </w:rPr>
        <w:t>票務資料：</w:t>
      </w:r>
    </w:p>
    <w:p w14:paraId="09F2079C" w14:textId="57037E7C" w:rsidR="00D650B8" w:rsidRPr="009F4970" w:rsidRDefault="00AF086E" w:rsidP="005862B9">
      <w:pPr>
        <w:widowControl/>
        <w:jc w:val="both"/>
        <w:rPr>
          <w:rFonts w:ascii="Cambria" w:eastAsiaTheme="majorEastAsia" w:hAnsi="Cambria" w:cs="Arial"/>
          <w:b/>
          <w:color w:val="C00000"/>
          <w:sz w:val="22"/>
        </w:rPr>
      </w:pPr>
      <w:r w:rsidRPr="000E7F2C">
        <w:rPr>
          <w:rFonts w:ascii="Cambria" w:eastAsiaTheme="majorEastAsia" w:hAnsi="Cambria" w:cs="Arial"/>
          <w:b/>
          <w:color w:val="C00000"/>
          <w:sz w:val="22"/>
          <w:lang w:val="zh-TW"/>
        </w:rPr>
        <w:t>門票即日起於撲飛</w:t>
      </w:r>
      <w:r w:rsidRPr="000E7F2C">
        <w:rPr>
          <w:rFonts w:ascii="Cambria" w:eastAsiaTheme="majorEastAsia" w:hAnsi="Cambria" w:cs="Arial"/>
          <w:b/>
          <w:color w:val="C00000"/>
          <w:sz w:val="22"/>
        </w:rPr>
        <w:t>POPTICKET</w:t>
      </w:r>
      <w:r w:rsidRPr="000E7F2C">
        <w:rPr>
          <w:rFonts w:ascii="Cambria" w:eastAsiaTheme="majorEastAsia" w:hAnsi="Cambria" w:cs="Arial"/>
          <w:b/>
          <w:color w:val="C00000"/>
          <w:sz w:val="22"/>
          <w:lang w:val="zh-TW"/>
        </w:rPr>
        <w:t>發售。</w:t>
      </w:r>
    </w:p>
    <w:p w14:paraId="3C183CC1" w14:textId="1B869DC1" w:rsidR="005862B9" w:rsidRPr="000E7F2C" w:rsidRDefault="005862B9" w:rsidP="005862B9">
      <w:pPr>
        <w:rPr>
          <w:rFonts w:ascii="Cambria" w:eastAsiaTheme="majorEastAsia" w:hAnsi="Cambria"/>
          <w:sz w:val="22"/>
          <w:lang w:eastAsia="zh-HK"/>
        </w:rPr>
      </w:pPr>
      <w:r w:rsidRPr="00FA46B5">
        <w:rPr>
          <w:rFonts w:ascii="Cambria" w:eastAsiaTheme="majorEastAsia" w:hAnsi="Cambria"/>
          <w:b/>
          <w:color w:val="C00000"/>
          <w:sz w:val="22"/>
          <w:lang w:eastAsia="zh-HK"/>
        </w:rPr>
        <w:t>網上購票︰</w:t>
      </w:r>
      <w:r w:rsidR="007459C0">
        <w:fldChar w:fldCharType="begin"/>
      </w:r>
      <w:r w:rsidR="007459C0">
        <w:instrText xml:space="preserve"> HYPERLINK "https://www.popticket.hk/biff" </w:instrText>
      </w:r>
      <w:r w:rsidR="007459C0">
        <w:fldChar w:fldCharType="separate"/>
      </w:r>
      <w:r w:rsidRPr="000E7F2C">
        <w:rPr>
          <w:rStyle w:val="Hyperlink"/>
          <w:rFonts w:ascii="Cambria" w:eastAsiaTheme="majorEastAsia" w:hAnsi="Cambria"/>
          <w:sz w:val="22"/>
          <w:lang w:eastAsia="zh-HK"/>
        </w:rPr>
        <w:t>https://www.popticket.hk/biff</w:t>
      </w:r>
      <w:r w:rsidR="007459C0">
        <w:rPr>
          <w:rStyle w:val="Hyperlink"/>
          <w:rFonts w:ascii="Cambria" w:eastAsiaTheme="majorEastAsia" w:hAnsi="Cambria"/>
          <w:sz w:val="22"/>
          <w:lang w:eastAsia="zh-HK"/>
        </w:rPr>
        <w:fldChar w:fldCharType="end"/>
      </w:r>
    </w:p>
    <w:p w14:paraId="45B48AFE" w14:textId="32EF5102" w:rsidR="00D650B8" w:rsidRPr="000E7F2C" w:rsidRDefault="00AF086E" w:rsidP="00D650B8">
      <w:pPr>
        <w:rPr>
          <w:rFonts w:ascii="Cambria" w:eastAsiaTheme="majorEastAsia" w:hAnsi="Cambria"/>
          <w:color w:val="C00000"/>
          <w:sz w:val="22"/>
        </w:rPr>
      </w:pPr>
      <w:r w:rsidRPr="000E7F2C">
        <w:rPr>
          <w:rFonts w:ascii="Cambria" w:eastAsiaTheme="majorEastAsia" w:hAnsi="Cambria"/>
          <w:b/>
          <w:color w:val="C00000"/>
          <w:sz w:val="22"/>
        </w:rPr>
        <w:t>放映</w:t>
      </w:r>
      <w:r w:rsidR="00D650B8" w:rsidRPr="000E7F2C">
        <w:rPr>
          <w:rFonts w:ascii="Cambria" w:eastAsiaTheme="majorEastAsia" w:hAnsi="Cambria"/>
          <w:b/>
          <w:color w:val="C00000"/>
          <w:sz w:val="22"/>
        </w:rPr>
        <w:t>：</w:t>
      </w:r>
      <w:r w:rsidR="00D650B8" w:rsidRPr="000E7F2C">
        <w:rPr>
          <w:rFonts w:ascii="Cambria" w:eastAsiaTheme="majorEastAsia" w:hAnsi="Cambria"/>
          <w:color w:val="C00000"/>
          <w:sz w:val="22"/>
        </w:rPr>
        <w:t>$</w:t>
      </w:r>
      <w:r w:rsidRPr="000E7F2C">
        <w:rPr>
          <w:rFonts w:ascii="Cambria" w:eastAsiaTheme="majorEastAsia" w:hAnsi="Cambria"/>
          <w:color w:val="C00000"/>
          <w:sz w:val="22"/>
        </w:rPr>
        <w:t>80/$64*</w:t>
      </w:r>
    </w:p>
    <w:p w14:paraId="2C2DC49C" w14:textId="7B50434E" w:rsidR="00D650B8" w:rsidRPr="000E7F2C" w:rsidRDefault="008E1E55" w:rsidP="00D650B8">
      <w:pPr>
        <w:rPr>
          <w:rFonts w:ascii="Cambria" w:eastAsiaTheme="majorEastAsia" w:hAnsi="Cambria"/>
          <w:color w:val="C00000"/>
          <w:sz w:val="22"/>
        </w:rPr>
      </w:pPr>
      <w:r w:rsidRPr="000E7F2C">
        <w:rPr>
          <w:rFonts w:ascii="Cambria" w:eastAsiaTheme="majorEastAsia" w:hAnsi="Cambria"/>
          <w:b/>
          <w:color w:val="C00000"/>
          <w:sz w:val="22"/>
        </w:rPr>
        <w:t>大師班︰</w:t>
      </w:r>
      <w:r w:rsidRPr="000E7F2C">
        <w:rPr>
          <w:rFonts w:ascii="Cambria" w:eastAsiaTheme="majorEastAsia" w:hAnsi="Cambria"/>
          <w:color w:val="C00000"/>
          <w:sz w:val="22"/>
        </w:rPr>
        <w:t>$60/$48*</w:t>
      </w:r>
    </w:p>
    <w:p w14:paraId="2835B54F" w14:textId="49DA78D0" w:rsidR="00125E9F" w:rsidRPr="00527535" w:rsidRDefault="00692D10" w:rsidP="00D650B8">
      <w:pPr>
        <w:rPr>
          <w:rFonts w:ascii="Cambria" w:eastAsiaTheme="majorEastAsia" w:hAnsi="Cambria"/>
          <w:color w:val="C00000"/>
          <w:sz w:val="22"/>
        </w:rPr>
      </w:pPr>
      <w:r w:rsidRPr="000E7F2C">
        <w:rPr>
          <w:rFonts w:ascii="Cambria" w:eastAsiaTheme="majorEastAsia" w:hAnsi="Cambria"/>
          <w:b/>
          <w:color w:val="C00000"/>
          <w:sz w:val="22"/>
        </w:rPr>
        <w:t>大師班</w:t>
      </w:r>
      <w:r w:rsidR="00132DA0" w:rsidRPr="000E7F2C">
        <w:rPr>
          <w:rFonts w:ascii="Cambria" w:eastAsiaTheme="majorEastAsia" w:hAnsi="Cambria"/>
          <w:b/>
          <w:color w:val="C00000"/>
          <w:sz w:val="22"/>
        </w:rPr>
        <w:t>套票</w:t>
      </w:r>
      <w:r w:rsidR="00764AF6" w:rsidRPr="000E7F2C">
        <w:rPr>
          <w:rFonts w:ascii="Cambria" w:eastAsiaTheme="majorEastAsia" w:hAnsi="Cambria"/>
          <w:b/>
          <w:color w:val="C00000"/>
          <w:sz w:val="22"/>
        </w:rPr>
        <w:t xml:space="preserve"> </w:t>
      </w:r>
      <w:r w:rsidR="00FD7256" w:rsidRPr="000E7F2C">
        <w:rPr>
          <w:rFonts w:ascii="Cambria" w:eastAsiaTheme="majorEastAsia" w:hAnsi="Cambria"/>
          <w:b/>
          <w:color w:val="C00000"/>
          <w:sz w:val="22"/>
        </w:rPr>
        <w:t>—</w:t>
      </w:r>
      <w:r w:rsidR="00132DA0" w:rsidRPr="000E7F2C">
        <w:rPr>
          <w:rFonts w:ascii="Cambria" w:eastAsiaTheme="majorEastAsia" w:hAnsi="Cambria"/>
          <w:b/>
          <w:color w:val="C00000"/>
          <w:sz w:val="22"/>
        </w:rPr>
        <w:t>《餃子》、《饑渴誘罪》及大師班門票各一張</w:t>
      </w:r>
      <w:r w:rsidR="00FD7256" w:rsidRPr="000E7F2C">
        <w:rPr>
          <w:rFonts w:ascii="Cambria" w:eastAsiaTheme="majorEastAsia" w:hAnsi="Cambria"/>
          <w:color w:val="C00000"/>
          <w:sz w:val="22"/>
        </w:rPr>
        <w:t>︰</w:t>
      </w:r>
      <w:r w:rsidR="00FD7256" w:rsidRPr="000E7F2C">
        <w:rPr>
          <w:rFonts w:ascii="Cambria" w:eastAsiaTheme="majorEastAsia" w:hAnsi="Cambria"/>
          <w:color w:val="C00000"/>
          <w:sz w:val="22"/>
        </w:rPr>
        <w:t>$170</w:t>
      </w:r>
    </w:p>
    <w:p w14:paraId="5C9B3D52" w14:textId="2EB788B0" w:rsidR="00D650B8" w:rsidRPr="00527535" w:rsidRDefault="00D650B8" w:rsidP="00D650B8">
      <w:pPr>
        <w:rPr>
          <w:rFonts w:ascii="Cambria" w:eastAsiaTheme="majorEastAsia" w:hAnsi="Cambria"/>
          <w:sz w:val="18"/>
          <w:szCs w:val="18"/>
        </w:rPr>
      </w:pPr>
      <w:r w:rsidRPr="00527535">
        <w:rPr>
          <w:rFonts w:ascii="Cambria" w:eastAsiaTheme="majorEastAsia" w:hAnsi="Cambria"/>
          <w:sz w:val="18"/>
          <w:szCs w:val="18"/>
        </w:rPr>
        <w:t>*</w:t>
      </w:r>
      <w:r w:rsidRPr="00527535">
        <w:rPr>
          <w:rFonts w:ascii="Cambria" w:eastAsiaTheme="majorEastAsia" w:hAnsi="Cambria"/>
          <w:sz w:val="18"/>
          <w:szCs w:val="18"/>
        </w:rPr>
        <w:t>全日制學生、六十歲或以上高齡人士、殘疾人士及看護人及綜合社會保障援助受惠人士可獲八折優惠。綜援受惠人優惠票數量有限，先到先得，額滿即止。</w:t>
      </w:r>
      <w:r w:rsidR="008E1E55" w:rsidRPr="00527535">
        <w:rPr>
          <w:rFonts w:ascii="Cambria" w:eastAsiaTheme="majorEastAsia" w:hAnsi="Cambria"/>
          <w:sz w:val="18"/>
          <w:szCs w:val="18"/>
        </w:rPr>
        <w:t>優惠票持有人於入場時必須出示可以證明身份或年齡的有效證件。</w:t>
      </w:r>
    </w:p>
    <w:p w14:paraId="0D757875" w14:textId="11BBCF40" w:rsidR="00D650B8" w:rsidRPr="00527535" w:rsidRDefault="00901E01" w:rsidP="00A50210">
      <w:pPr>
        <w:rPr>
          <w:rFonts w:ascii="Cambria" w:eastAsiaTheme="majorEastAsia" w:hAnsi="Cambria"/>
          <w:sz w:val="18"/>
          <w:szCs w:val="18"/>
        </w:rPr>
      </w:pPr>
      <w:r w:rsidRPr="00527535">
        <w:rPr>
          <w:rFonts w:ascii="Cambria" w:eastAsiaTheme="majorEastAsia" w:hAnsi="Cambria"/>
          <w:sz w:val="18"/>
          <w:szCs w:val="18"/>
        </w:rPr>
        <w:t>*</w:t>
      </w:r>
      <w:r w:rsidR="00D650B8" w:rsidRPr="00527535">
        <w:rPr>
          <w:rFonts w:ascii="Cambria" w:eastAsiaTheme="majorEastAsia" w:hAnsi="Cambria"/>
          <w:sz w:val="18"/>
          <w:szCs w:val="18"/>
        </w:rPr>
        <w:t>每次購買</w:t>
      </w:r>
      <w:r w:rsidR="00D650B8" w:rsidRPr="00527535">
        <w:rPr>
          <w:rFonts w:ascii="Cambria" w:eastAsiaTheme="majorEastAsia" w:hAnsi="Cambria"/>
          <w:sz w:val="18"/>
          <w:szCs w:val="18"/>
        </w:rPr>
        <w:t>4</w:t>
      </w:r>
      <w:r w:rsidR="00D650B8" w:rsidRPr="00527535">
        <w:rPr>
          <w:rFonts w:ascii="Cambria" w:eastAsiaTheme="majorEastAsia" w:hAnsi="Cambria"/>
          <w:sz w:val="18"/>
          <w:szCs w:val="18"/>
        </w:rPr>
        <w:t>張或以上之正價門票，可以享有八折優惠。</w:t>
      </w:r>
    </w:p>
    <w:p w14:paraId="58038624" w14:textId="77777777" w:rsidR="00D650B8" w:rsidRPr="000E7F2C" w:rsidRDefault="00D650B8" w:rsidP="00A50210">
      <w:pPr>
        <w:rPr>
          <w:rFonts w:ascii="Cambria" w:eastAsiaTheme="majorEastAsia" w:hAnsi="Cambria"/>
          <w:sz w:val="22"/>
          <w:highlight w:val="yellow"/>
          <w:lang w:eastAsia="zh-HK"/>
        </w:rPr>
      </w:pPr>
    </w:p>
    <w:p w14:paraId="00BDBF9F" w14:textId="453A9D48" w:rsidR="007E2448" w:rsidRPr="000E7F2C" w:rsidRDefault="00A50210" w:rsidP="007E2448">
      <w:pPr>
        <w:rPr>
          <w:rFonts w:ascii="Cambria" w:eastAsiaTheme="majorEastAsia" w:hAnsi="Cambria"/>
          <w:sz w:val="22"/>
          <w:lang w:eastAsia="zh-HK"/>
        </w:rPr>
      </w:pPr>
      <w:r w:rsidRPr="000E7F2C">
        <w:rPr>
          <w:rFonts w:ascii="Cambria" w:eastAsiaTheme="majorEastAsia" w:hAnsi="Cambria"/>
          <w:b/>
          <w:sz w:val="22"/>
        </w:rPr>
        <w:t>節目查詢：</w:t>
      </w:r>
      <w:r w:rsidR="007E2448" w:rsidRPr="000E7F2C">
        <w:rPr>
          <w:rFonts w:ascii="Cambria" w:eastAsiaTheme="majorEastAsia" w:hAnsi="Cambria"/>
          <w:sz w:val="22"/>
          <w:lang w:eastAsia="zh-HK"/>
        </w:rPr>
        <w:t>2582 0282</w:t>
      </w:r>
      <w:r w:rsidR="007E2448" w:rsidRPr="000E7F2C">
        <w:rPr>
          <w:rFonts w:ascii="Cambria" w:eastAsiaTheme="majorEastAsia" w:hAnsi="Cambria"/>
          <w:sz w:val="22"/>
          <w:lang w:eastAsia="zh-HK"/>
        </w:rPr>
        <w:t>（星期一至五上午</w:t>
      </w:r>
      <w:r w:rsidR="007E2448" w:rsidRPr="000E7F2C">
        <w:rPr>
          <w:rFonts w:ascii="Cambria" w:eastAsiaTheme="majorEastAsia" w:hAnsi="Cambria"/>
          <w:sz w:val="22"/>
          <w:lang w:eastAsia="zh-HK"/>
        </w:rPr>
        <w:t>10</w:t>
      </w:r>
      <w:r w:rsidR="007E2448" w:rsidRPr="000E7F2C">
        <w:rPr>
          <w:rFonts w:ascii="Cambria" w:eastAsiaTheme="majorEastAsia" w:hAnsi="Cambria"/>
          <w:sz w:val="22"/>
          <w:lang w:eastAsia="zh-HK"/>
        </w:rPr>
        <w:t>時至晚上</w:t>
      </w:r>
      <w:r w:rsidR="00F06291" w:rsidRPr="000E7F2C">
        <w:rPr>
          <w:rFonts w:ascii="Cambria" w:eastAsiaTheme="majorEastAsia" w:hAnsi="Cambria"/>
          <w:sz w:val="22"/>
          <w:lang w:eastAsia="zh-HK"/>
        </w:rPr>
        <w:t>6</w:t>
      </w:r>
      <w:r w:rsidR="007E2448" w:rsidRPr="000E7F2C">
        <w:rPr>
          <w:rFonts w:ascii="Cambria" w:eastAsiaTheme="majorEastAsia" w:hAnsi="Cambria"/>
          <w:sz w:val="22"/>
          <w:lang w:eastAsia="zh-HK"/>
        </w:rPr>
        <w:t>時</w:t>
      </w:r>
      <w:r w:rsidR="00F06291" w:rsidRPr="000E7F2C">
        <w:rPr>
          <w:rFonts w:ascii="Cambria" w:eastAsiaTheme="majorEastAsia" w:hAnsi="Cambria"/>
          <w:sz w:val="22"/>
          <w:lang w:eastAsia="zh-HK"/>
        </w:rPr>
        <w:t>30</w:t>
      </w:r>
      <w:r w:rsidR="00F06291" w:rsidRPr="000E7F2C">
        <w:rPr>
          <w:rFonts w:ascii="Cambria" w:eastAsiaTheme="majorEastAsia" w:hAnsi="Cambria"/>
          <w:sz w:val="22"/>
          <w:lang w:eastAsia="zh-HK"/>
        </w:rPr>
        <w:t>分</w:t>
      </w:r>
      <w:r w:rsidR="007E2448" w:rsidRPr="000E7F2C">
        <w:rPr>
          <w:rFonts w:ascii="Cambria" w:eastAsiaTheme="majorEastAsia" w:hAnsi="Cambria"/>
          <w:sz w:val="22"/>
          <w:lang w:eastAsia="zh-HK"/>
        </w:rPr>
        <w:t>）</w:t>
      </w:r>
    </w:p>
    <w:p w14:paraId="51339425" w14:textId="291991CD" w:rsidR="00A82164" w:rsidRPr="000E7F2C" w:rsidRDefault="00A50210" w:rsidP="00A82164">
      <w:pPr>
        <w:snapToGrid w:val="0"/>
        <w:rPr>
          <w:rFonts w:ascii="Cambria" w:eastAsiaTheme="majorEastAsia" w:hAnsi="Cambria"/>
          <w:b/>
          <w:sz w:val="22"/>
        </w:rPr>
      </w:pPr>
      <w:r w:rsidRPr="000E7F2C">
        <w:rPr>
          <w:rFonts w:ascii="Cambria" w:eastAsiaTheme="majorEastAsia" w:hAnsi="Cambria"/>
          <w:b/>
          <w:sz w:val="22"/>
        </w:rPr>
        <w:t>網頁：</w:t>
      </w:r>
      <w:r w:rsidR="00786C61" w:rsidRPr="000E7F2C">
        <w:fldChar w:fldCharType="begin"/>
      </w:r>
      <w:r w:rsidR="00786C61" w:rsidRPr="000E7F2C">
        <w:rPr>
          <w:rFonts w:ascii="Cambria" w:eastAsiaTheme="majorEastAsia" w:hAnsi="Cambria"/>
          <w:sz w:val="22"/>
        </w:rPr>
        <w:instrText xml:space="preserve"> HYPERLINK "http://www.hkac.org.hk" </w:instrText>
      </w:r>
      <w:r w:rsidR="00786C61" w:rsidRPr="000E7F2C">
        <w:fldChar w:fldCharType="separate"/>
      </w:r>
      <w:r w:rsidR="00A82164" w:rsidRPr="000E7F2C">
        <w:rPr>
          <w:rStyle w:val="Hyperlink"/>
          <w:rFonts w:ascii="Cambria" w:eastAsiaTheme="majorEastAsia" w:hAnsi="Cambria"/>
          <w:sz w:val="22"/>
        </w:rPr>
        <w:t>www.hkac.org.hk</w:t>
      </w:r>
      <w:r w:rsidR="00786C61" w:rsidRPr="000E7F2C">
        <w:rPr>
          <w:rStyle w:val="Hyperlink"/>
          <w:rFonts w:ascii="Cambria" w:eastAsiaTheme="majorEastAsia" w:hAnsi="Cambria"/>
          <w:sz w:val="22"/>
        </w:rPr>
        <w:fldChar w:fldCharType="end"/>
      </w:r>
      <w:r w:rsidR="00A82164" w:rsidRPr="000E7F2C">
        <w:rPr>
          <w:rFonts w:ascii="Cambria" w:eastAsiaTheme="majorEastAsia" w:hAnsi="Cambria"/>
          <w:bCs/>
          <w:sz w:val="22"/>
          <w:lang w:eastAsia="zh-HK"/>
        </w:rPr>
        <w:t xml:space="preserve"> </w:t>
      </w:r>
    </w:p>
    <w:p w14:paraId="6F05CFA0" w14:textId="4001EB41" w:rsidR="00A82164" w:rsidRPr="00CD00F6" w:rsidRDefault="00A82164" w:rsidP="00A82164">
      <w:pPr>
        <w:snapToGrid w:val="0"/>
        <w:rPr>
          <w:rFonts w:ascii="Cambria" w:eastAsiaTheme="majorEastAsia" w:hAnsi="Cambria"/>
          <w:b/>
          <w:sz w:val="22"/>
        </w:rPr>
      </w:pPr>
      <w:r w:rsidRPr="000E7F2C">
        <w:rPr>
          <w:rFonts w:ascii="Cambria" w:eastAsiaTheme="majorEastAsia" w:hAnsi="Cambria"/>
          <w:b/>
          <w:sz w:val="22"/>
        </w:rPr>
        <w:t>Facebook:</w:t>
      </w:r>
      <w:r w:rsidR="00CD00F6">
        <w:rPr>
          <w:rFonts w:ascii="Cambria" w:eastAsiaTheme="majorEastAsia" w:hAnsi="Cambria"/>
          <w:b/>
          <w:sz w:val="22"/>
        </w:rPr>
        <w:t xml:space="preserve"> </w:t>
      </w:r>
      <w:hyperlink r:id="rId14" w:history="1">
        <w:r w:rsidRPr="000E7F2C">
          <w:rPr>
            <w:rStyle w:val="Hyperlink"/>
            <w:rFonts w:ascii="Cambria" w:eastAsiaTheme="majorEastAsia" w:hAnsi="Cambria"/>
            <w:sz w:val="22"/>
          </w:rPr>
          <w:t xml:space="preserve">Hong Kong Arts Centre - Moving Images </w:t>
        </w:r>
        <w:r w:rsidRPr="000E7F2C">
          <w:rPr>
            <w:rStyle w:val="Hyperlink"/>
            <w:rFonts w:ascii="Cambria" w:eastAsiaTheme="majorEastAsia" w:hAnsi="Cambria"/>
            <w:sz w:val="22"/>
          </w:rPr>
          <w:t>香港藝術中心：流動影像</w:t>
        </w:r>
      </w:hyperlink>
    </w:p>
    <w:p w14:paraId="5DCA4D24" w14:textId="71A1F401" w:rsidR="00533B11" w:rsidRPr="00CD00F6" w:rsidRDefault="00A82164" w:rsidP="00FC4FB7">
      <w:pPr>
        <w:pStyle w:val="PlainText"/>
        <w:snapToGrid w:val="0"/>
        <w:rPr>
          <w:rFonts w:ascii="Cambria" w:eastAsiaTheme="majorEastAsia" w:hAnsi="Cambria" w:cs="Calibri"/>
          <w:b/>
        </w:rPr>
      </w:pPr>
      <w:r w:rsidRPr="000E7F2C">
        <w:rPr>
          <w:rFonts w:ascii="Cambria" w:eastAsiaTheme="majorEastAsia" w:hAnsi="Cambria" w:cs="Calibri"/>
          <w:b/>
        </w:rPr>
        <w:t xml:space="preserve">Instagram: </w:t>
      </w:r>
      <w:hyperlink r:id="rId15" w:history="1">
        <w:r w:rsidR="00CD00F6" w:rsidRPr="00440C73">
          <w:rPr>
            <w:rStyle w:val="Hyperlink"/>
            <w:rFonts w:ascii="Cambria" w:eastAsiaTheme="majorEastAsia" w:hAnsi="Cambria" w:cs="Calibri"/>
            <w:b/>
          </w:rPr>
          <w:t>@</w:t>
        </w:r>
        <w:proofErr w:type="spellStart"/>
        <w:r w:rsidR="00CD00F6" w:rsidRPr="00440C73">
          <w:rPr>
            <w:rStyle w:val="Hyperlink"/>
            <w:rFonts w:ascii="Cambria" w:eastAsiaTheme="majorEastAsia" w:hAnsi="Cambria" w:cs="Calibri"/>
          </w:rPr>
          <w:t>hongkongartscentremovingimages</w:t>
        </w:r>
        <w:proofErr w:type="spellEnd"/>
      </w:hyperlink>
    </w:p>
    <w:p w14:paraId="19DBEB37" w14:textId="487C209A" w:rsidR="00533B11" w:rsidRPr="000E7F2C" w:rsidRDefault="00533B11" w:rsidP="00FC4FB7">
      <w:pPr>
        <w:pStyle w:val="PlainText"/>
        <w:snapToGrid w:val="0"/>
        <w:rPr>
          <w:rFonts w:ascii="Cambria" w:eastAsiaTheme="majorEastAsia" w:hAnsi="Cambria"/>
        </w:rPr>
      </w:pPr>
    </w:p>
    <w:p w14:paraId="7CF09BC0" w14:textId="77777777" w:rsidR="001702CB" w:rsidRPr="000E7F2C" w:rsidRDefault="001702CB" w:rsidP="001702CB">
      <w:pPr>
        <w:rPr>
          <w:rFonts w:ascii="Cambria" w:eastAsiaTheme="majorEastAsia" w:hAnsi="Cambria"/>
          <w:b/>
          <w:bCs/>
          <w:sz w:val="22"/>
          <w:u w:val="single"/>
        </w:rPr>
      </w:pPr>
      <w:r w:rsidRPr="000E7F2C">
        <w:rPr>
          <w:rFonts w:ascii="Cambria" w:eastAsiaTheme="majorEastAsia" w:hAnsi="Cambria"/>
          <w:b/>
          <w:bCs/>
          <w:sz w:val="22"/>
          <w:u w:val="single"/>
        </w:rPr>
        <w:t>香港藝術中心</w:t>
      </w:r>
      <w:r w:rsidRPr="000E7F2C">
        <w:rPr>
          <w:rFonts w:ascii="Cambria" w:eastAsiaTheme="majorEastAsia" w:hAnsi="Cambria"/>
          <w:b/>
          <w:bCs/>
          <w:sz w:val="22"/>
          <w:u w:val="single"/>
        </w:rPr>
        <w:t>──</w:t>
      </w:r>
      <w:r w:rsidRPr="000E7F2C">
        <w:rPr>
          <w:rFonts w:ascii="Cambria" w:eastAsiaTheme="majorEastAsia" w:hAnsi="Cambria"/>
          <w:b/>
          <w:bCs/>
          <w:sz w:val="22"/>
          <w:u w:val="single"/>
        </w:rPr>
        <w:t>藝術就是熱誠．藝術就是生活．藝術就是普及</w:t>
      </w:r>
    </w:p>
    <w:p w14:paraId="289D02BA" w14:textId="702CD80D" w:rsidR="001702CB" w:rsidRPr="000E7F2C" w:rsidRDefault="001702CB" w:rsidP="001702CB">
      <w:pPr>
        <w:rPr>
          <w:rFonts w:ascii="Cambria" w:eastAsiaTheme="majorEastAsia" w:hAnsi="Cambria"/>
          <w:sz w:val="22"/>
        </w:rPr>
      </w:pPr>
      <w:r w:rsidRPr="000E7F2C">
        <w:rPr>
          <w:rFonts w:ascii="Cambria" w:eastAsiaTheme="majorEastAsia" w:hAnsi="Cambria"/>
          <w:sz w:val="22"/>
        </w:rPr>
        <w:t>自</w:t>
      </w:r>
      <w:r w:rsidRPr="000E7F2C">
        <w:rPr>
          <w:rFonts w:ascii="Cambria" w:eastAsiaTheme="majorEastAsia" w:hAnsi="Cambria"/>
          <w:sz w:val="22"/>
        </w:rPr>
        <w:t>1977</w:t>
      </w:r>
      <w:r w:rsidRPr="000E7F2C">
        <w:rPr>
          <w:rFonts w:ascii="Cambria" w:eastAsiaTheme="majorEastAsia" w:hAnsi="Cambria"/>
          <w:sz w:val="22"/>
        </w:rPr>
        <w:t>年成立以來，香港藝術中心一直透過舉辦不同形式的藝術活動及藝術教育，在積極培育藝術家的同時，努力將藝術引進大眾的生活。香港藝術中心相信藝術能夠改變生命。在過往四十多年來，中心透過不同形式的藝術活動包括視覺藝術、表演藝術、影像與媒體藝術、動漫、公共藝術、藝術教育、講座論壇、藝術節及社區藝術項目等等，把創意藝術與大眾生活聯繫起來。</w:t>
      </w:r>
    </w:p>
    <w:p w14:paraId="2A7E64CD" w14:textId="34E893C3" w:rsidR="001702CB" w:rsidRPr="000E7F2C" w:rsidRDefault="001702CB" w:rsidP="001702CB">
      <w:pPr>
        <w:rPr>
          <w:rFonts w:ascii="Cambria" w:eastAsiaTheme="majorEastAsia" w:hAnsi="Cambria"/>
          <w:sz w:val="22"/>
        </w:rPr>
      </w:pPr>
      <w:r w:rsidRPr="000E7F2C">
        <w:rPr>
          <w:rFonts w:ascii="Cambria" w:eastAsiaTheme="majorEastAsia" w:hAnsi="Cambria"/>
          <w:sz w:val="22"/>
        </w:rPr>
        <w:t>香港藝術中心旗下的「香港藝術學院」於</w:t>
      </w:r>
      <w:r w:rsidRPr="000E7F2C">
        <w:rPr>
          <w:rFonts w:ascii="Cambria" w:eastAsiaTheme="majorEastAsia" w:hAnsi="Cambria"/>
          <w:sz w:val="22"/>
        </w:rPr>
        <w:t>2000</w:t>
      </w:r>
      <w:r w:rsidRPr="000E7F2C">
        <w:rPr>
          <w:rFonts w:ascii="Cambria" w:eastAsiaTheme="majorEastAsia" w:hAnsi="Cambria"/>
          <w:sz w:val="22"/>
        </w:rPr>
        <w:t>年成立。透過學院專業的學歷頒授課程培育藝壇新血，而短期課程及其他外展活動的舉辦，更成為藝術融入社區的重要橋樑。香港藝術中心積極將藝術引進生活，讓大眾不單單可以作為藝術節目的觀眾、更可以成為藝術家、甚或藝術贊助者，讓生活與藝術緊扣。</w:t>
      </w:r>
    </w:p>
    <w:p w14:paraId="370606A3" w14:textId="13D68D9F" w:rsidR="001702CB" w:rsidRPr="000E7F2C" w:rsidRDefault="001702CB" w:rsidP="001702CB">
      <w:pPr>
        <w:rPr>
          <w:rFonts w:ascii="Cambria" w:eastAsiaTheme="majorEastAsia" w:hAnsi="Cambria"/>
          <w:sz w:val="22"/>
        </w:rPr>
      </w:pPr>
      <w:r w:rsidRPr="000E7F2C">
        <w:rPr>
          <w:rFonts w:ascii="Cambria" w:eastAsiaTheme="majorEastAsia" w:hAnsi="Cambria"/>
          <w:sz w:val="22"/>
        </w:rPr>
        <w:t>2023</w:t>
      </w:r>
      <w:r w:rsidRPr="000E7F2C">
        <w:rPr>
          <w:rFonts w:ascii="Cambria" w:eastAsiaTheme="majorEastAsia" w:hAnsi="Cambria"/>
          <w:sz w:val="22"/>
        </w:rPr>
        <w:t>年，香港藝術中心將踏入四十五周年，讓我們一同擁抱「藝術就是熱誠．藝術就是生活．藝術就是普及」的信念，努力前行。</w:t>
      </w:r>
    </w:p>
    <w:p w14:paraId="2903D050" w14:textId="2A9EC73D" w:rsidR="001702CB" w:rsidRPr="000E7F2C" w:rsidRDefault="001702CB" w:rsidP="001702CB">
      <w:pPr>
        <w:rPr>
          <w:rFonts w:ascii="Cambria" w:eastAsiaTheme="majorEastAsia" w:hAnsi="Cambria"/>
          <w:sz w:val="22"/>
        </w:rPr>
      </w:pPr>
    </w:p>
    <w:p w14:paraId="552F65D3" w14:textId="77777777" w:rsidR="001702CB" w:rsidRPr="000E7F2C" w:rsidRDefault="001702CB" w:rsidP="001702CB">
      <w:pPr>
        <w:rPr>
          <w:rFonts w:ascii="Cambria" w:eastAsiaTheme="majorEastAsia" w:hAnsi="Cambria"/>
          <w:color w:val="0070C0"/>
          <w:sz w:val="22"/>
          <w:u w:val="single"/>
          <w:lang w:val="en-HK"/>
        </w:rPr>
      </w:pPr>
      <w:r w:rsidRPr="000E7F2C">
        <w:rPr>
          <w:rFonts w:ascii="Cambria" w:eastAsiaTheme="majorEastAsia" w:hAnsi="Cambria"/>
          <w:sz w:val="22"/>
          <w:lang w:eastAsia="zh-HK"/>
        </w:rPr>
        <w:t>官方網站</w:t>
      </w:r>
      <w:r w:rsidRPr="000E7F2C">
        <w:rPr>
          <w:rFonts w:ascii="Cambria" w:eastAsiaTheme="majorEastAsia" w:hAnsi="Cambria"/>
          <w:sz w:val="22"/>
          <w:lang w:val="fr-FR" w:eastAsia="zh-HK"/>
        </w:rPr>
        <w:t xml:space="preserve">: </w:t>
      </w:r>
      <w:hyperlink r:id="rId16" w:history="1">
        <w:r w:rsidRPr="000E7F2C">
          <w:rPr>
            <w:rStyle w:val="Hyperlink"/>
            <w:rFonts w:ascii="Cambria" w:eastAsiaTheme="majorEastAsia" w:hAnsi="Cambria"/>
            <w:color w:val="0070C0"/>
            <w:sz w:val="22"/>
            <w:lang w:val="fr-FR" w:eastAsia="zh-HK"/>
          </w:rPr>
          <w:t>www.hkac.org.hk</w:t>
        </w:r>
      </w:hyperlink>
      <w:r w:rsidRPr="000E7F2C">
        <w:rPr>
          <w:rFonts w:ascii="Cambria" w:eastAsiaTheme="majorEastAsia" w:hAnsi="Cambria"/>
          <w:sz w:val="22"/>
          <w:lang w:val="fr-FR" w:eastAsia="zh-HK"/>
        </w:rPr>
        <w:t xml:space="preserve"> | Facebook: </w:t>
      </w:r>
      <w:hyperlink r:id="rId17" w:history="1">
        <w:r w:rsidRPr="000E7F2C">
          <w:rPr>
            <w:rStyle w:val="Hyperlink"/>
            <w:rFonts w:ascii="Cambria" w:eastAsiaTheme="majorEastAsia" w:hAnsi="Cambria"/>
            <w:color w:val="0070C0"/>
            <w:sz w:val="22"/>
            <w:lang w:val="fr-FR" w:eastAsia="zh-HK"/>
          </w:rPr>
          <w:t>Hong Kong Arts Centre</w:t>
        </w:r>
      </w:hyperlink>
      <w:r w:rsidRPr="000E7F2C">
        <w:rPr>
          <w:rFonts w:ascii="Cambria" w:eastAsiaTheme="majorEastAsia" w:hAnsi="Cambria"/>
          <w:sz w:val="22"/>
          <w:lang w:val="fr-FR" w:eastAsia="zh-HK"/>
        </w:rPr>
        <w:t xml:space="preserve"> | Instagram: </w:t>
      </w:r>
      <w:hyperlink r:id="rId18" w:history="1">
        <w:r w:rsidRPr="000E7F2C">
          <w:rPr>
            <w:rStyle w:val="Hyperlink"/>
            <w:rFonts w:ascii="Cambria" w:eastAsiaTheme="majorEastAsia" w:hAnsi="Cambria"/>
            <w:color w:val="0070C0"/>
            <w:sz w:val="22"/>
            <w:lang w:val="fr-FR" w:eastAsia="zh-HK"/>
          </w:rPr>
          <w:t>@</w:t>
        </w:r>
        <w:proofErr w:type="spellStart"/>
        <w:r w:rsidRPr="000E7F2C">
          <w:rPr>
            <w:rStyle w:val="Hyperlink"/>
            <w:rFonts w:ascii="Cambria" w:eastAsiaTheme="majorEastAsia" w:hAnsi="Cambria"/>
            <w:color w:val="0070C0"/>
            <w:sz w:val="22"/>
            <w:lang w:val="fr-FR" w:eastAsia="zh-HK"/>
          </w:rPr>
          <w:t>hongkongartscentre</w:t>
        </w:r>
        <w:proofErr w:type="spellEnd"/>
      </w:hyperlink>
    </w:p>
    <w:p w14:paraId="284E2A5B" w14:textId="77777777" w:rsidR="001702CB" w:rsidRPr="000E7F2C" w:rsidRDefault="001702CB" w:rsidP="001702CB">
      <w:pPr>
        <w:rPr>
          <w:rFonts w:ascii="Cambria" w:eastAsiaTheme="majorEastAsia" w:hAnsi="Cambria"/>
          <w:sz w:val="22"/>
        </w:rPr>
      </w:pPr>
    </w:p>
    <w:p w14:paraId="3F31B16B" w14:textId="6D0C283B" w:rsidR="000E7F2C" w:rsidRDefault="000E7F2C">
      <w:pPr>
        <w:widowControl/>
        <w:rPr>
          <w:rFonts w:ascii="Cambria" w:eastAsiaTheme="majorEastAsia" w:hAnsi="Cambria" w:cs="Times New Roman"/>
          <w:kern w:val="0"/>
          <w:sz w:val="22"/>
        </w:rPr>
      </w:pPr>
      <w:r>
        <w:rPr>
          <w:rFonts w:ascii="Cambria" w:eastAsiaTheme="majorEastAsia" w:hAnsi="Cambria"/>
        </w:rPr>
        <w:br w:type="page"/>
      </w:r>
    </w:p>
    <w:p w14:paraId="0670614A" w14:textId="77777777" w:rsidR="00AE0838" w:rsidRPr="000E7F2C" w:rsidRDefault="00AE0838" w:rsidP="00FC4FB7">
      <w:pPr>
        <w:pStyle w:val="PlainText"/>
        <w:snapToGrid w:val="0"/>
        <w:rPr>
          <w:rFonts w:ascii="Cambria" w:eastAsiaTheme="majorEastAsia" w:hAnsi="Cambria"/>
        </w:rPr>
      </w:pPr>
    </w:p>
    <w:p w14:paraId="6FB4B2EA" w14:textId="3AE9DD62" w:rsidR="00D075D5" w:rsidRPr="000E7F2C" w:rsidRDefault="00D075D5" w:rsidP="00D075D5">
      <w:pPr>
        <w:pStyle w:val="PlainText"/>
        <w:snapToGrid w:val="0"/>
        <w:jc w:val="center"/>
        <w:rPr>
          <w:rFonts w:ascii="Cambria" w:eastAsiaTheme="majorEastAsia" w:hAnsi="Cambria"/>
          <w:b/>
          <w:bCs/>
          <w:color w:val="000000"/>
          <w:u w:val="single"/>
        </w:rPr>
      </w:pPr>
      <w:r w:rsidRPr="000E7F2C">
        <w:rPr>
          <w:rFonts w:ascii="Cambria" w:eastAsiaTheme="majorEastAsia" w:hAnsi="Cambria"/>
          <w:b/>
          <w:bCs/>
          <w:u w:val="single"/>
        </w:rPr>
        <w:t>新浪潮．新海岸：釜山國際電影節</w:t>
      </w:r>
    </w:p>
    <w:p w14:paraId="48ED4086" w14:textId="5A3AFEDB" w:rsidR="00D075D5" w:rsidRPr="000E7F2C" w:rsidRDefault="00D075D5" w:rsidP="00D075D5">
      <w:pPr>
        <w:pStyle w:val="PlainText"/>
        <w:snapToGrid w:val="0"/>
        <w:rPr>
          <w:rFonts w:ascii="Cambria" w:eastAsiaTheme="majorEastAsia" w:hAnsi="Cambria"/>
          <w:b/>
          <w:bCs/>
          <w:color w:val="000000"/>
          <w:u w:val="single"/>
        </w:rPr>
      </w:pPr>
    </w:p>
    <w:tbl>
      <w:tblPr>
        <w:tblW w:w="0" w:type="auto"/>
        <w:tblCellMar>
          <w:left w:w="0" w:type="dxa"/>
          <w:right w:w="0" w:type="dxa"/>
        </w:tblCellMar>
        <w:tblLook w:val="04A0" w:firstRow="1" w:lastRow="0" w:firstColumn="1" w:lastColumn="0" w:noHBand="0" w:noVBand="1"/>
      </w:tblPr>
      <w:tblGrid>
        <w:gridCol w:w="3394"/>
        <w:gridCol w:w="4253"/>
      </w:tblGrid>
      <w:tr w:rsidR="0080286D" w:rsidRPr="000E7F2C" w14:paraId="1513006B" w14:textId="77777777" w:rsidTr="0080286D">
        <w:tc>
          <w:tcPr>
            <w:tcW w:w="3394" w:type="dxa"/>
            <w:tcMar>
              <w:top w:w="0" w:type="dxa"/>
              <w:left w:w="108" w:type="dxa"/>
              <w:bottom w:w="0" w:type="dxa"/>
              <w:right w:w="108" w:type="dxa"/>
            </w:tcMar>
            <w:hideMark/>
          </w:tcPr>
          <w:p w14:paraId="3CA81005" w14:textId="77777777" w:rsidR="0080286D" w:rsidRPr="000E7F2C" w:rsidRDefault="0080286D">
            <w:pPr>
              <w:pStyle w:val="PlainText"/>
              <w:snapToGrid w:val="0"/>
              <w:rPr>
                <w:rFonts w:ascii="Cambria" w:eastAsiaTheme="majorEastAsia" w:hAnsi="Cambria"/>
                <w:b/>
                <w:bCs/>
                <w:color w:val="000000"/>
              </w:rPr>
            </w:pPr>
            <w:r w:rsidRPr="000E7F2C">
              <w:rPr>
                <w:rFonts w:ascii="Cambria" w:eastAsiaTheme="majorEastAsia" w:hAnsi="Cambria"/>
                <w:b/>
                <w:bCs/>
                <w:color w:val="000000"/>
              </w:rPr>
              <w:t>主辦機構：</w:t>
            </w:r>
          </w:p>
        </w:tc>
        <w:tc>
          <w:tcPr>
            <w:tcW w:w="4253" w:type="dxa"/>
            <w:tcMar>
              <w:top w:w="0" w:type="dxa"/>
              <w:left w:w="108" w:type="dxa"/>
              <w:bottom w:w="0" w:type="dxa"/>
              <w:right w:w="108" w:type="dxa"/>
            </w:tcMar>
            <w:hideMark/>
          </w:tcPr>
          <w:p w14:paraId="167B5906" w14:textId="77777777" w:rsidR="0080286D" w:rsidRPr="000E7F2C" w:rsidRDefault="0080286D">
            <w:pPr>
              <w:pStyle w:val="PlainText"/>
              <w:snapToGrid w:val="0"/>
              <w:rPr>
                <w:rFonts w:ascii="Cambria" w:eastAsiaTheme="majorEastAsia" w:hAnsi="Cambria"/>
                <w:b/>
                <w:bCs/>
                <w:color w:val="000000"/>
              </w:rPr>
            </w:pPr>
            <w:r w:rsidRPr="000E7F2C">
              <w:rPr>
                <w:rFonts w:ascii="Cambria" w:eastAsiaTheme="majorEastAsia" w:hAnsi="Cambria"/>
                <w:b/>
                <w:bCs/>
                <w:color w:val="000000"/>
              </w:rPr>
              <w:t>資助機構：</w:t>
            </w:r>
          </w:p>
        </w:tc>
      </w:tr>
      <w:tr w:rsidR="0080286D" w:rsidRPr="000E7F2C" w14:paraId="2C1D64F0" w14:textId="77777777" w:rsidTr="0080286D">
        <w:tc>
          <w:tcPr>
            <w:tcW w:w="3394" w:type="dxa"/>
            <w:tcMar>
              <w:top w:w="0" w:type="dxa"/>
              <w:left w:w="108" w:type="dxa"/>
              <w:bottom w:w="0" w:type="dxa"/>
              <w:right w:w="108" w:type="dxa"/>
            </w:tcMar>
            <w:hideMark/>
          </w:tcPr>
          <w:p w14:paraId="1503B60E" w14:textId="542994B6" w:rsidR="0080286D" w:rsidRPr="000E7F2C" w:rsidRDefault="0080286D">
            <w:pPr>
              <w:pStyle w:val="PlainText"/>
              <w:snapToGrid w:val="0"/>
              <w:rPr>
                <w:rFonts w:ascii="Cambria" w:eastAsiaTheme="majorEastAsia" w:hAnsi="Cambria"/>
                <w:b/>
                <w:bCs/>
                <w:color w:val="000000"/>
              </w:rPr>
            </w:pPr>
            <w:r w:rsidRPr="000E7F2C">
              <w:rPr>
                <w:rFonts w:ascii="Cambria" w:eastAsiaTheme="majorEastAsia" w:hAnsi="Cambria"/>
                <w:noProof/>
              </w:rPr>
              <w:drawing>
                <wp:inline distT="0" distB="0" distL="0" distR="0" wp14:anchorId="40FF7242" wp14:editId="497CCF4D">
                  <wp:extent cx="628650" cy="1038225"/>
                  <wp:effectExtent l="0" t="0" r="0" b="9525"/>
                  <wp:docPr id="16" name="Picture 16" descr="cid:image006.png@01D7FD80.9D28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7FD80.9D2815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28650" cy="1038225"/>
                          </a:xfrm>
                          <a:prstGeom prst="rect">
                            <a:avLst/>
                          </a:prstGeom>
                          <a:noFill/>
                          <a:ln>
                            <a:noFill/>
                          </a:ln>
                        </pic:spPr>
                      </pic:pic>
                    </a:graphicData>
                  </a:graphic>
                </wp:inline>
              </w:drawing>
            </w:r>
          </w:p>
        </w:tc>
        <w:tc>
          <w:tcPr>
            <w:tcW w:w="4253" w:type="dxa"/>
            <w:tcMar>
              <w:top w:w="0" w:type="dxa"/>
              <w:left w:w="108" w:type="dxa"/>
              <w:bottom w:w="0" w:type="dxa"/>
              <w:right w:w="108" w:type="dxa"/>
            </w:tcMar>
            <w:hideMark/>
          </w:tcPr>
          <w:p w14:paraId="4A6BFEDE" w14:textId="53C1E9F7" w:rsidR="0080286D" w:rsidRPr="000E7F2C" w:rsidRDefault="0080286D">
            <w:pPr>
              <w:pStyle w:val="PlainText"/>
              <w:snapToGrid w:val="0"/>
              <w:rPr>
                <w:rFonts w:ascii="Cambria" w:eastAsiaTheme="majorEastAsia" w:hAnsi="Cambria"/>
                <w:b/>
                <w:bCs/>
                <w:color w:val="000000"/>
              </w:rPr>
            </w:pPr>
            <w:r w:rsidRPr="000E7F2C">
              <w:rPr>
                <w:rFonts w:ascii="Cambria" w:eastAsiaTheme="majorEastAsia" w:hAnsi="Cambria"/>
                <w:noProof/>
              </w:rPr>
              <w:drawing>
                <wp:inline distT="0" distB="0" distL="0" distR="0" wp14:anchorId="22CF1A68" wp14:editId="02500AFB">
                  <wp:extent cx="1362075" cy="1009650"/>
                  <wp:effectExtent l="0" t="0" r="9525" b="0"/>
                  <wp:docPr id="15" name="Picture 15" descr="create hong kong logoçš„åœ–ç‰‡æœå°‹çµæž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e hong kong logoçš„åœ–ç‰‡æœå°‹çµæžœ"/>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r w:rsidRPr="000E7F2C">
              <w:rPr>
                <w:rFonts w:ascii="Cambria" w:eastAsiaTheme="majorEastAsia" w:hAnsi="Cambria"/>
                <w:noProof/>
              </w:rPr>
              <w:drawing>
                <wp:inline distT="0" distB="0" distL="0" distR="0" wp14:anchorId="7E34C5BE" wp14:editId="2CADCA5F">
                  <wp:extent cx="1162050" cy="781050"/>
                  <wp:effectExtent l="0" t="0" r="0" b="0"/>
                  <wp:docPr id="14" name="Picture 14" descr="hong kong film development fundçš„åœ–ç‰‡æœå°‹çµæž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ng kong film development fundçš„åœ–ç‰‡æœå°‹çµæžœ"/>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a:ln>
                            <a:noFill/>
                          </a:ln>
                        </pic:spPr>
                      </pic:pic>
                    </a:graphicData>
                  </a:graphic>
                </wp:inline>
              </w:drawing>
            </w:r>
          </w:p>
        </w:tc>
      </w:tr>
      <w:tr w:rsidR="005E38CD" w:rsidRPr="000E7F2C" w14:paraId="4DBBD9FA" w14:textId="77777777" w:rsidTr="0080286D">
        <w:tc>
          <w:tcPr>
            <w:tcW w:w="3394" w:type="dxa"/>
            <w:tcMar>
              <w:top w:w="0" w:type="dxa"/>
              <w:left w:w="108" w:type="dxa"/>
              <w:bottom w:w="0" w:type="dxa"/>
              <w:right w:w="108" w:type="dxa"/>
            </w:tcMar>
          </w:tcPr>
          <w:p w14:paraId="6798FAE5" w14:textId="77777777" w:rsidR="005E38CD" w:rsidRPr="000E7F2C" w:rsidRDefault="005E38CD">
            <w:pPr>
              <w:pStyle w:val="PlainText"/>
              <w:snapToGrid w:val="0"/>
              <w:rPr>
                <w:rFonts w:ascii="Cambria" w:eastAsiaTheme="majorEastAsia" w:hAnsi="Cambria"/>
                <w:noProof/>
                <w:lang w:eastAsia="zh-CN"/>
              </w:rPr>
            </w:pPr>
          </w:p>
        </w:tc>
        <w:tc>
          <w:tcPr>
            <w:tcW w:w="4253" w:type="dxa"/>
            <w:tcMar>
              <w:top w:w="0" w:type="dxa"/>
              <w:left w:w="108" w:type="dxa"/>
              <w:bottom w:w="0" w:type="dxa"/>
              <w:right w:w="108" w:type="dxa"/>
            </w:tcMar>
          </w:tcPr>
          <w:p w14:paraId="72DE1AED" w14:textId="77777777" w:rsidR="005E38CD" w:rsidRPr="000E7F2C" w:rsidRDefault="005E38CD">
            <w:pPr>
              <w:pStyle w:val="PlainText"/>
              <w:snapToGrid w:val="0"/>
              <w:rPr>
                <w:rFonts w:ascii="Cambria" w:eastAsiaTheme="majorEastAsia" w:hAnsi="Cambria"/>
                <w:noProof/>
              </w:rPr>
            </w:pPr>
          </w:p>
        </w:tc>
      </w:tr>
      <w:tr w:rsidR="0080286D" w:rsidRPr="000E7F2C" w14:paraId="6C12BB55" w14:textId="77777777" w:rsidTr="0080286D">
        <w:tc>
          <w:tcPr>
            <w:tcW w:w="3394" w:type="dxa"/>
            <w:tcMar>
              <w:top w:w="0" w:type="dxa"/>
              <w:left w:w="108" w:type="dxa"/>
              <w:bottom w:w="0" w:type="dxa"/>
              <w:right w:w="108" w:type="dxa"/>
            </w:tcMar>
            <w:hideMark/>
          </w:tcPr>
          <w:p w14:paraId="7EB6204D" w14:textId="77777777" w:rsidR="0080286D" w:rsidRPr="000E7F2C" w:rsidRDefault="0080286D">
            <w:pPr>
              <w:pStyle w:val="PlainText"/>
              <w:snapToGrid w:val="0"/>
              <w:rPr>
                <w:rFonts w:ascii="Cambria" w:eastAsiaTheme="majorEastAsia" w:hAnsi="Cambria"/>
                <w:b/>
                <w:bCs/>
                <w:color w:val="000000"/>
              </w:rPr>
            </w:pPr>
            <w:r w:rsidRPr="000E7F2C">
              <w:rPr>
                <w:rFonts w:ascii="Cambria" w:eastAsiaTheme="majorEastAsia" w:hAnsi="Cambria"/>
                <w:b/>
                <w:bCs/>
                <w:color w:val="000000"/>
              </w:rPr>
              <w:t>影展夥伴：</w:t>
            </w:r>
          </w:p>
        </w:tc>
        <w:tc>
          <w:tcPr>
            <w:tcW w:w="4253" w:type="dxa"/>
            <w:tcMar>
              <w:top w:w="0" w:type="dxa"/>
              <w:left w:w="108" w:type="dxa"/>
              <w:bottom w:w="0" w:type="dxa"/>
              <w:right w:w="108" w:type="dxa"/>
            </w:tcMar>
            <w:hideMark/>
          </w:tcPr>
          <w:p w14:paraId="2C02375D" w14:textId="77777777" w:rsidR="0080286D" w:rsidRPr="000E7F2C" w:rsidRDefault="0080286D">
            <w:pPr>
              <w:pStyle w:val="PlainText"/>
              <w:snapToGrid w:val="0"/>
              <w:rPr>
                <w:rFonts w:ascii="Cambria" w:eastAsiaTheme="majorEastAsia" w:hAnsi="Cambria"/>
                <w:b/>
                <w:bCs/>
                <w:color w:val="000000"/>
              </w:rPr>
            </w:pPr>
            <w:r w:rsidRPr="000E7F2C">
              <w:rPr>
                <w:rFonts w:ascii="Cambria" w:eastAsiaTheme="majorEastAsia" w:hAnsi="Cambria"/>
                <w:b/>
                <w:bCs/>
                <w:color w:val="000000"/>
              </w:rPr>
              <w:t>協辦機構︰</w:t>
            </w:r>
          </w:p>
        </w:tc>
      </w:tr>
      <w:tr w:rsidR="0080286D" w:rsidRPr="000E7F2C" w14:paraId="1316F954" w14:textId="77777777" w:rsidTr="0080286D">
        <w:tc>
          <w:tcPr>
            <w:tcW w:w="3394" w:type="dxa"/>
            <w:tcMar>
              <w:top w:w="0" w:type="dxa"/>
              <w:left w:w="108" w:type="dxa"/>
              <w:bottom w:w="0" w:type="dxa"/>
              <w:right w:w="108" w:type="dxa"/>
            </w:tcMar>
            <w:vAlign w:val="center"/>
            <w:hideMark/>
          </w:tcPr>
          <w:p w14:paraId="25A98FD6" w14:textId="7A55E410" w:rsidR="0080286D" w:rsidRPr="000E7F2C" w:rsidRDefault="0080286D">
            <w:pPr>
              <w:pStyle w:val="PlainText"/>
              <w:snapToGrid w:val="0"/>
              <w:rPr>
                <w:rFonts w:ascii="Cambria" w:eastAsiaTheme="majorEastAsia" w:hAnsi="Cambria"/>
                <w:b/>
                <w:bCs/>
                <w:color w:val="000000"/>
              </w:rPr>
            </w:pPr>
            <w:r w:rsidRPr="000E7F2C">
              <w:rPr>
                <w:rFonts w:ascii="Cambria" w:eastAsiaTheme="majorEastAsia" w:hAnsi="Cambria"/>
                <w:noProof/>
              </w:rPr>
              <w:drawing>
                <wp:inline distT="0" distB="0" distL="0" distR="0" wp14:anchorId="4993128B" wp14:editId="74A508F7">
                  <wp:extent cx="1990725" cy="581025"/>
                  <wp:effectExtent l="0" t="0" r="9525" b="9525"/>
                  <wp:docPr id="13" name="Picture 13" descr="cid:image009.jpg@01D7FD80.9D28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9.jpg@01D7FD80.9D28155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90725" cy="581025"/>
                          </a:xfrm>
                          <a:prstGeom prst="rect">
                            <a:avLst/>
                          </a:prstGeom>
                          <a:noFill/>
                          <a:ln>
                            <a:noFill/>
                          </a:ln>
                        </pic:spPr>
                      </pic:pic>
                    </a:graphicData>
                  </a:graphic>
                </wp:inline>
              </w:drawing>
            </w:r>
          </w:p>
        </w:tc>
        <w:tc>
          <w:tcPr>
            <w:tcW w:w="4253" w:type="dxa"/>
            <w:tcMar>
              <w:top w:w="0" w:type="dxa"/>
              <w:left w:w="108" w:type="dxa"/>
              <w:bottom w:w="0" w:type="dxa"/>
              <w:right w:w="108" w:type="dxa"/>
            </w:tcMar>
            <w:vAlign w:val="center"/>
            <w:hideMark/>
          </w:tcPr>
          <w:p w14:paraId="74FFC434" w14:textId="0A5B00E5" w:rsidR="0080286D" w:rsidRPr="000E7F2C" w:rsidRDefault="0080286D">
            <w:pPr>
              <w:pStyle w:val="PlainText"/>
              <w:snapToGrid w:val="0"/>
              <w:rPr>
                <w:rFonts w:ascii="Cambria" w:eastAsiaTheme="majorEastAsia" w:hAnsi="Cambria"/>
                <w:b/>
                <w:bCs/>
                <w:color w:val="000000"/>
              </w:rPr>
            </w:pPr>
            <w:r w:rsidRPr="000E7F2C">
              <w:rPr>
                <w:rFonts w:ascii="Cambria" w:eastAsiaTheme="majorEastAsia" w:hAnsi="Cambria"/>
                <w:noProof/>
              </w:rPr>
              <w:drawing>
                <wp:inline distT="0" distB="0" distL="0" distR="0" wp14:anchorId="2A3B368A" wp14:editId="2DFAD21A">
                  <wp:extent cx="1485900" cy="333375"/>
                  <wp:effectExtent l="0" t="0" r="0" b="9525"/>
                  <wp:docPr id="12" name="Picture 12" descr="cid:image010.jpg@01D7FD80.9D28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7FD80.9D28155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tc>
      </w:tr>
    </w:tbl>
    <w:p w14:paraId="03A7B95B" w14:textId="77777777" w:rsidR="00D075D5" w:rsidRPr="000E7F2C" w:rsidRDefault="00D075D5" w:rsidP="00D075D5">
      <w:pPr>
        <w:pStyle w:val="PlainText"/>
        <w:snapToGrid w:val="0"/>
        <w:rPr>
          <w:rFonts w:ascii="Cambria" w:eastAsiaTheme="majorEastAsia" w:hAnsi="Cambria"/>
          <w:b/>
          <w:bCs/>
          <w:color w:val="000000"/>
        </w:rPr>
      </w:pPr>
      <w:r w:rsidRPr="000E7F2C">
        <w:rPr>
          <w:rFonts w:ascii="Cambria" w:eastAsiaTheme="majorEastAsia" w:hAnsi="Cambria"/>
          <w:b/>
          <w:bCs/>
          <w:color w:val="000000"/>
        </w:rPr>
        <w:t>教育夥伴：</w:t>
      </w:r>
      <w:r w:rsidRPr="000E7F2C">
        <w:rPr>
          <w:rFonts w:ascii="Cambria" w:eastAsiaTheme="majorEastAsia" w:hAnsi="Cambria"/>
          <w:bCs/>
          <w:color w:val="000000"/>
        </w:rPr>
        <w:t>香港浸會大學電影學院</w:t>
      </w:r>
    </w:p>
    <w:p w14:paraId="547E8324" w14:textId="5A413A15" w:rsidR="00D075D5" w:rsidRPr="000E7F2C" w:rsidRDefault="00D075D5" w:rsidP="00D075D5">
      <w:pPr>
        <w:pStyle w:val="PlainText"/>
        <w:snapToGrid w:val="0"/>
        <w:rPr>
          <w:rFonts w:ascii="Cambria" w:eastAsiaTheme="majorEastAsia" w:hAnsi="Cambria"/>
          <w:b/>
          <w:bCs/>
          <w:color w:val="000000"/>
        </w:rPr>
      </w:pPr>
      <w:r w:rsidRPr="000E7F2C">
        <w:rPr>
          <w:rFonts w:ascii="Cambria" w:eastAsiaTheme="majorEastAsia" w:hAnsi="Cambria"/>
          <w:b/>
          <w:bCs/>
          <w:color w:val="000000"/>
        </w:rPr>
        <w:t>支持機構：</w:t>
      </w:r>
      <w:r w:rsidR="00FF1DDB" w:rsidRPr="000E7F2C">
        <w:rPr>
          <w:rFonts w:ascii="Cambria" w:eastAsiaTheme="majorEastAsia" w:hAnsi="Cambria"/>
          <w:bCs/>
          <w:color w:val="000000"/>
        </w:rPr>
        <w:t>Carbon Brews</w:t>
      </w:r>
      <w:r w:rsidR="00FF1DDB" w:rsidRPr="000E7F2C">
        <w:rPr>
          <w:rFonts w:ascii="Cambria" w:eastAsiaTheme="majorEastAsia" w:hAnsi="Cambria"/>
          <w:bCs/>
          <w:color w:val="000000"/>
        </w:rPr>
        <w:t>、</w:t>
      </w:r>
      <w:r w:rsidRPr="000E7F2C">
        <w:rPr>
          <w:rFonts w:ascii="Cambria" w:eastAsiaTheme="majorEastAsia" w:hAnsi="Cambria"/>
          <w:bCs/>
          <w:color w:val="000000"/>
        </w:rPr>
        <w:t>誠品書店</w:t>
      </w:r>
    </w:p>
    <w:p w14:paraId="1479E6EE" w14:textId="77777777" w:rsidR="00D075D5" w:rsidRPr="000E7F2C" w:rsidRDefault="00D075D5" w:rsidP="00D075D5">
      <w:pPr>
        <w:pStyle w:val="PlainText"/>
        <w:snapToGrid w:val="0"/>
        <w:rPr>
          <w:rFonts w:ascii="Cambria" w:eastAsiaTheme="majorEastAsia" w:hAnsi="Cambria"/>
          <w:b/>
          <w:bCs/>
          <w:color w:val="000000"/>
          <w:lang w:val="en-HK"/>
        </w:rPr>
      </w:pPr>
      <w:r w:rsidRPr="000E7F2C">
        <w:rPr>
          <w:rFonts w:ascii="Cambria" w:eastAsiaTheme="majorEastAsia" w:hAnsi="Cambria"/>
          <w:b/>
          <w:bCs/>
          <w:color w:val="000000"/>
        </w:rPr>
        <w:t>傳媒夥伴：</w:t>
      </w:r>
      <w:r w:rsidRPr="000E7F2C">
        <w:rPr>
          <w:rFonts w:ascii="Cambria" w:eastAsiaTheme="majorEastAsia" w:hAnsi="Cambria"/>
          <w:bCs/>
          <w:color w:val="000000"/>
        </w:rPr>
        <w:t>Asian Movie Pulse</w:t>
      </w:r>
      <w:r w:rsidRPr="000E7F2C">
        <w:rPr>
          <w:rFonts w:ascii="Cambria" w:eastAsiaTheme="majorEastAsia" w:hAnsi="Cambria"/>
          <w:bCs/>
          <w:color w:val="000000"/>
        </w:rPr>
        <w:t>、</w:t>
      </w:r>
      <w:r w:rsidRPr="000E7F2C">
        <w:rPr>
          <w:rFonts w:ascii="Cambria" w:eastAsiaTheme="majorEastAsia" w:hAnsi="Cambria"/>
          <w:bCs/>
          <w:color w:val="000000"/>
        </w:rPr>
        <w:t>CUP</w:t>
      </w:r>
      <w:r w:rsidRPr="000E7F2C">
        <w:rPr>
          <w:rFonts w:ascii="Cambria" w:eastAsiaTheme="majorEastAsia" w:hAnsi="Cambria"/>
          <w:bCs/>
          <w:color w:val="000000"/>
        </w:rPr>
        <w:t>、電影朝聖、講。鏟。片、</w:t>
      </w:r>
      <w:proofErr w:type="spellStart"/>
      <w:r w:rsidRPr="000E7F2C">
        <w:rPr>
          <w:rFonts w:ascii="Cambria" w:eastAsiaTheme="majorEastAsia" w:hAnsi="Cambria"/>
          <w:bCs/>
        </w:rPr>
        <w:t>MOViE</w:t>
      </w:r>
      <w:proofErr w:type="spellEnd"/>
      <w:r w:rsidRPr="000E7F2C">
        <w:rPr>
          <w:rFonts w:ascii="Cambria" w:eastAsiaTheme="majorEastAsia" w:hAnsi="Cambria"/>
          <w:bCs/>
        </w:rPr>
        <w:t xml:space="preserve"> </w:t>
      </w:r>
      <w:proofErr w:type="spellStart"/>
      <w:r w:rsidRPr="000E7F2C">
        <w:rPr>
          <w:rFonts w:ascii="Cambria" w:eastAsiaTheme="majorEastAsia" w:hAnsi="Cambria"/>
          <w:bCs/>
        </w:rPr>
        <w:t>MOViE</w:t>
      </w:r>
      <w:proofErr w:type="spellEnd"/>
      <w:r w:rsidRPr="000E7F2C">
        <w:rPr>
          <w:rFonts w:ascii="Cambria" w:eastAsiaTheme="majorEastAsia" w:hAnsi="Cambria"/>
          <w:bCs/>
        </w:rPr>
        <w:t>、</w:t>
      </w:r>
      <w:r w:rsidRPr="000E7F2C">
        <w:rPr>
          <w:rFonts w:ascii="Cambria" w:eastAsiaTheme="majorEastAsia" w:hAnsi="Cambria"/>
          <w:bCs/>
          <w:color w:val="000000"/>
        </w:rPr>
        <w:t>虛詞．無形</w:t>
      </w:r>
      <w:r w:rsidRPr="000E7F2C">
        <w:rPr>
          <w:rFonts w:ascii="Cambria" w:eastAsiaTheme="majorEastAsia" w:hAnsi="Cambria"/>
          <w:b/>
          <w:bCs/>
          <w:color w:val="000000"/>
        </w:rPr>
        <w:t xml:space="preserve"> </w:t>
      </w:r>
    </w:p>
    <w:p w14:paraId="2EA4CBC1" w14:textId="367A3596" w:rsidR="00960275" w:rsidRPr="000E7F2C" w:rsidRDefault="00960275" w:rsidP="00533B11">
      <w:pPr>
        <w:widowControl/>
        <w:rPr>
          <w:rFonts w:ascii="Cambria" w:eastAsiaTheme="majorEastAsia" w:hAnsi="Cambria" w:cs="PMingLiU"/>
          <w:b/>
          <w:color w:val="000000"/>
          <w:sz w:val="22"/>
          <w:u w:val="single"/>
        </w:rPr>
      </w:pPr>
    </w:p>
    <w:p w14:paraId="60E823B6" w14:textId="77777777" w:rsidR="00957A2B" w:rsidRPr="000E7F2C" w:rsidRDefault="00957A2B" w:rsidP="00957A2B">
      <w:pPr>
        <w:pStyle w:val="PlainText"/>
        <w:snapToGrid w:val="0"/>
        <w:rPr>
          <w:rFonts w:ascii="Cambria" w:eastAsiaTheme="majorEastAsia" w:hAnsi="Cambria" w:cstheme="minorHAnsi"/>
          <w:b/>
          <w:bCs/>
          <w:color w:val="000000"/>
          <w:highlight w:val="cyan"/>
          <w:u w:val="single"/>
        </w:rPr>
      </w:pPr>
      <w:r w:rsidRPr="000E7F2C">
        <w:rPr>
          <w:rFonts w:ascii="Cambria" w:eastAsiaTheme="majorEastAsia" w:hAnsi="Cambria" w:cstheme="minorHAnsi"/>
          <w:b/>
          <w:bCs/>
          <w:color w:val="000000"/>
          <w:highlight w:val="cyan"/>
          <w:u w:val="single"/>
        </w:rPr>
        <w:t>傳媒查詢</w:t>
      </w:r>
    </w:p>
    <w:p w14:paraId="44AEEA10" w14:textId="77777777" w:rsidR="00957A2B" w:rsidRPr="000E7F2C" w:rsidRDefault="00957A2B" w:rsidP="00957A2B">
      <w:pPr>
        <w:pStyle w:val="PlainText"/>
        <w:snapToGrid w:val="0"/>
        <w:rPr>
          <w:rFonts w:ascii="Cambria" w:eastAsiaTheme="majorEastAsia" w:hAnsi="Cambria" w:cstheme="minorHAnsi"/>
          <w:b/>
          <w:bCs/>
          <w:color w:val="000000"/>
        </w:rPr>
      </w:pPr>
      <w:r w:rsidRPr="000E7F2C">
        <w:rPr>
          <w:rFonts w:ascii="Cambria" w:eastAsiaTheme="majorEastAsia" w:hAnsi="Cambria" w:cstheme="minorHAnsi"/>
          <w:b/>
          <w:bCs/>
          <w:color w:val="000000"/>
        </w:rPr>
        <w:t>香港藝術中心</w:t>
      </w:r>
    </w:p>
    <w:p w14:paraId="055645B4" w14:textId="27FDA3AD" w:rsidR="00957A2B" w:rsidRPr="000E7F2C" w:rsidRDefault="00957A2B" w:rsidP="00957A2B">
      <w:pPr>
        <w:pStyle w:val="PlainText"/>
        <w:numPr>
          <w:ilvl w:val="0"/>
          <w:numId w:val="26"/>
        </w:numPr>
        <w:snapToGrid w:val="0"/>
        <w:rPr>
          <w:rStyle w:val="Hyperlink"/>
          <w:rFonts w:ascii="Cambria" w:eastAsiaTheme="majorEastAsia" w:hAnsi="Cambria"/>
          <w:color w:val="000000"/>
        </w:rPr>
      </w:pPr>
      <w:r w:rsidRPr="000E7F2C">
        <w:rPr>
          <w:rFonts w:ascii="Cambria" w:eastAsiaTheme="majorEastAsia" w:hAnsi="Cambria" w:cstheme="minorHAnsi"/>
        </w:rPr>
        <w:t>何卓敏</w:t>
      </w:r>
      <w:r w:rsidRPr="000E7F2C">
        <w:rPr>
          <w:rFonts w:ascii="Cambria" w:eastAsiaTheme="majorEastAsia" w:hAnsi="Cambria" w:cstheme="minorHAnsi"/>
          <w:lang w:eastAsia="zh-CN"/>
        </w:rPr>
        <w:t>Annie Ho</w:t>
      </w:r>
      <w:r w:rsidRPr="000E7F2C">
        <w:rPr>
          <w:rFonts w:ascii="Cambria" w:eastAsiaTheme="majorEastAsia" w:hAnsi="Cambria" w:cstheme="minorHAnsi"/>
          <w:color w:val="000000"/>
        </w:rPr>
        <w:t>（市務及傳訊總監</w:t>
      </w:r>
      <w:r w:rsidRPr="000E7F2C">
        <w:rPr>
          <w:rFonts w:ascii="Cambria" w:eastAsiaTheme="majorEastAsia" w:hAnsi="Cambria"/>
          <w:color w:val="000000"/>
        </w:rPr>
        <w:t xml:space="preserve">Marketing &amp; </w:t>
      </w:r>
      <w:r w:rsidR="002D674A" w:rsidRPr="000E7F2C">
        <w:rPr>
          <w:rFonts w:ascii="Cambria" w:eastAsiaTheme="majorEastAsia" w:hAnsi="Cambria"/>
          <w:color w:val="000000"/>
        </w:rPr>
        <w:t>Communications</w:t>
      </w:r>
      <w:r w:rsidRPr="000E7F2C">
        <w:rPr>
          <w:rFonts w:ascii="Cambria" w:eastAsiaTheme="majorEastAsia" w:hAnsi="Cambria"/>
          <w:color w:val="000000"/>
        </w:rPr>
        <w:t xml:space="preserve"> Director</w:t>
      </w:r>
      <w:r w:rsidRPr="000E7F2C">
        <w:rPr>
          <w:rFonts w:ascii="Cambria" w:eastAsiaTheme="majorEastAsia" w:hAnsi="Cambria" w:cstheme="minorHAnsi"/>
          <w:color w:val="000000"/>
        </w:rPr>
        <w:t>）</w:t>
      </w:r>
      <w:r w:rsidRPr="000E7F2C">
        <w:rPr>
          <w:rFonts w:ascii="Cambria" w:eastAsiaTheme="majorEastAsia" w:hAnsi="Cambria" w:cstheme="minorHAnsi"/>
          <w:color w:val="000000"/>
        </w:rPr>
        <w:t xml:space="preserve"> | </w:t>
      </w:r>
      <w:r w:rsidRPr="000E7F2C">
        <w:rPr>
          <w:rFonts w:ascii="Cambria" w:eastAsiaTheme="majorEastAsia" w:hAnsi="Cambria" w:cstheme="minorHAnsi"/>
        </w:rPr>
        <w:t>2824 5306 / 9481 8706</w:t>
      </w:r>
      <w:r w:rsidRPr="000E7F2C">
        <w:rPr>
          <w:rFonts w:ascii="Cambria" w:eastAsiaTheme="majorEastAsia" w:hAnsi="Cambria" w:cstheme="minorHAnsi"/>
          <w:color w:val="000000"/>
        </w:rPr>
        <w:t xml:space="preserve"> |</w:t>
      </w:r>
      <w:r w:rsidRPr="000E7F2C">
        <w:rPr>
          <w:rFonts w:ascii="Cambria" w:eastAsiaTheme="majorEastAsia" w:hAnsi="Cambria" w:cstheme="minorHAnsi"/>
          <w:color w:val="000000"/>
          <w:lang w:eastAsia="zh-HK"/>
        </w:rPr>
        <w:t xml:space="preserve"> </w:t>
      </w:r>
      <w:r w:rsidRPr="000E7F2C">
        <w:rPr>
          <w:rFonts w:ascii="Cambria" w:eastAsiaTheme="majorEastAsia" w:hAnsi="Cambria" w:cstheme="minorHAnsi"/>
          <w:color w:val="000000"/>
          <w:lang w:eastAsia="zh-HK"/>
        </w:rPr>
        <w:br/>
      </w:r>
      <w:r w:rsidRPr="000E7F2C">
        <w:rPr>
          <w:rFonts w:ascii="Cambria" w:eastAsiaTheme="majorEastAsia" w:hAnsi="Cambria" w:cstheme="minorHAnsi"/>
          <w:color w:val="000000"/>
          <w:lang w:eastAsia="zh-CN"/>
        </w:rPr>
        <w:t>電郵</w:t>
      </w:r>
      <w:r w:rsidRPr="000E7F2C">
        <w:rPr>
          <w:rFonts w:ascii="Cambria" w:eastAsiaTheme="majorEastAsia" w:hAnsi="Cambria" w:cstheme="minorHAnsi"/>
          <w:b/>
          <w:lang w:val="fr-FR"/>
        </w:rPr>
        <w:t>：</w:t>
      </w:r>
      <w:r w:rsidR="00786C61" w:rsidRPr="000E7F2C">
        <w:fldChar w:fldCharType="begin"/>
      </w:r>
      <w:r w:rsidR="00786C61" w:rsidRPr="000E7F2C">
        <w:rPr>
          <w:rFonts w:ascii="Cambria" w:eastAsiaTheme="majorEastAsia" w:hAnsi="Cambria"/>
        </w:rPr>
        <w:instrText xml:space="preserve"> HYPERLINK "mailto:aho@hkac.org.hk" </w:instrText>
      </w:r>
      <w:r w:rsidR="00786C61" w:rsidRPr="000E7F2C">
        <w:fldChar w:fldCharType="separate"/>
      </w:r>
      <w:r w:rsidRPr="000E7F2C">
        <w:rPr>
          <w:rStyle w:val="Hyperlink"/>
          <w:rFonts w:ascii="Cambria" w:eastAsiaTheme="majorEastAsia" w:hAnsi="Cambria" w:cstheme="minorHAnsi"/>
        </w:rPr>
        <w:t>aho@hkac.org.hk</w:t>
      </w:r>
      <w:r w:rsidR="00786C61" w:rsidRPr="000E7F2C">
        <w:rPr>
          <w:rStyle w:val="Hyperlink"/>
          <w:rFonts w:ascii="Cambria" w:eastAsiaTheme="majorEastAsia" w:hAnsi="Cambria" w:cstheme="minorHAnsi"/>
        </w:rPr>
        <w:fldChar w:fldCharType="end"/>
      </w:r>
    </w:p>
    <w:p w14:paraId="59BCAE5B" w14:textId="6979D215" w:rsidR="00957A2B" w:rsidRPr="000E7F2C" w:rsidRDefault="00957A2B" w:rsidP="00957A2B">
      <w:pPr>
        <w:pStyle w:val="PlainText"/>
        <w:numPr>
          <w:ilvl w:val="0"/>
          <w:numId w:val="26"/>
        </w:numPr>
        <w:snapToGrid w:val="0"/>
        <w:rPr>
          <w:rFonts w:ascii="Cambria" w:eastAsiaTheme="majorEastAsia" w:hAnsi="Cambria"/>
        </w:rPr>
      </w:pPr>
      <w:r w:rsidRPr="000E7F2C">
        <w:rPr>
          <w:rFonts w:ascii="Cambria" w:eastAsiaTheme="majorEastAsia" w:hAnsi="Cambria" w:cstheme="minorHAnsi"/>
        </w:rPr>
        <w:t>周綽茵</w:t>
      </w:r>
      <w:r w:rsidRPr="000E7F2C">
        <w:rPr>
          <w:rFonts w:ascii="Cambria" w:eastAsiaTheme="majorEastAsia" w:hAnsi="Cambria" w:cstheme="minorHAnsi"/>
          <w:lang w:eastAsia="zh-CN"/>
        </w:rPr>
        <w:t>Charis Chau</w:t>
      </w:r>
      <w:r w:rsidRPr="000E7F2C">
        <w:rPr>
          <w:rFonts w:ascii="Cambria" w:eastAsiaTheme="majorEastAsia" w:hAnsi="Cambria" w:cstheme="minorHAnsi"/>
          <w:color w:val="000000"/>
        </w:rPr>
        <w:t>（市務及傳訊主任</w:t>
      </w:r>
      <w:r w:rsidRPr="000E7F2C">
        <w:rPr>
          <w:rFonts w:ascii="Cambria" w:eastAsiaTheme="majorEastAsia" w:hAnsi="Cambria"/>
        </w:rPr>
        <w:t xml:space="preserve">Marketing &amp; </w:t>
      </w:r>
      <w:r w:rsidR="002D674A" w:rsidRPr="000E7F2C">
        <w:rPr>
          <w:rFonts w:ascii="Cambria" w:eastAsiaTheme="majorEastAsia" w:hAnsi="Cambria"/>
          <w:color w:val="000000"/>
        </w:rPr>
        <w:t xml:space="preserve">Communications </w:t>
      </w:r>
      <w:r w:rsidRPr="000E7F2C">
        <w:rPr>
          <w:rFonts w:ascii="Cambria" w:eastAsiaTheme="majorEastAsia" w:hAnsi="Cambria"/>
        </w:rPr>
        <w:t>Officer</w:t>
      </w:r>
      <w:r w:rsidRPr="000E7F2C">
        <w:rPr>
          <w:rFonts w:ascii="Cambria" w:eastAsiaTheme="majorEastAsia" w:hAnsi="Cambria" w:cstheme="minorHAnsi"/>
          <w:color w:val="000000"/>
        </w:rPr>
        <w:t>）</w:t>
      </w:r>
      <w:r w:rsidR="002D674A" w:rsidRPr="000E7F2C">
        <w:rPr>
          <w:rFonts w:ascii="Cambria" w:eastAsiaTheme="majorEastAsia" w:hAnsi="Cambria" w:cstheme="minorHAnsi"/>
        </w:rPr>
        <w:t>| 2582 0290</w:t>
      </w:r>
      <w:r w:rsidRPr="000E7F2C">
        <w:rPr>
          <w:rFonts w:ascii="Cambria" w:eastAsiaTheme="majorEastAsia" w:hAnsi="Cambria" w:cstheme="minorHAnsi"/>
        </w:rPr>
        <w:t xml:space="preserve"> | </w:t>
      </w:r>
      <w:r w:rsidRPr="000E7F2C">
        <w:rPr>
          <w:rFonts w:ascii="Cambria" w:eastAsiaTheme="majorEastAsia" w:hAnsi="Cambria" w:cstheme="minorHAnsi"/>
        </w:rPr>
        <w:br/>
      </w:r>
      <w:r w:rsidRPr="000E7F2C">
        <w:rPr>
          <w:rFonts w:ascii="Cambria" w:eastAsiaTheme="majorEastAsia" w:hAnsi="Cambria" w:cstheme="minorHAnsi"/>
          <w:color w:val="000000"/>
          <w:lang w:eastAsia="zh-CN"/>
        </w:rPr>
        <w:t>電郵</w:t>
      </w:r>
      <w:r w:rsidRPr="000E7F2C">
        <w:rPr>
          <w:rFonts w:ascii="Cambria" w:eastAsiaTheme="majorEastAsia" w:hAnsi="Cambria" w:cstheme="minorHAnsi"/>
          <w:b/>
          <w:lang w:val="fr-FR"/>
        </w:rPr>
        <w:t>：</w:t>
      </w:r>
      <w:r w:rsidR="00786C61" w:rsidRPr="000E7F2C">
        <w:fldChar w:fldCharType="begin"/>
      </w:r>
      <w:r w:rsidR="00786C61" w:rsidRPr="000E7F2C">
        <w:rPr>
          <w:rFonts w:ascii="Cambria" w:eastAsiaTheme="majorEastAsia" w:hAnsi="Cambria"/>
        </w:rPr>
        <w:instrText xml:space="preserve"> HYPERLINK "mailto:cchau@hkac.org.hk" </w:instrText>
      </w:r>
      <w:r w:rsidR="00786C61" w:rsidRPr="000E7F2C">
        <w:fldChar w:fldCharType="separate"/>
      </w:r>
      <w:r w:rsidRPr="000E7F2C">
        <w:rPr>
          <w:rStyle w:val="Hyperlink"/>
          <w:rFonts w:ascii="Cambria" w:eastAsiaTheme="majorEastAsia" w:hAnsi="Cambria" w:cstheme="minorHAnsi"/>
        </w:rPr>
        <w:t>cchau@hkac.org.hk</w:t>
      </w:r>
      <w:r w:rsidR="00786C61" w:rsidRPr="000E7F2C">
        <w:rPr>
          <w:rStyle w:val="Hyperlink"/>
          <w:rFonts w:ascii="Cambria" w:eastAsiaTheme="majorEastAsia" w:hAnsi="Cambria" w:cstheme="minorHAnsi"/>
        </w:rPr>
        <w:fldChar w:fldCharType="end"/>
      </w:r>
    </w:p>
    <w:p w14:paraId="3679BA17" w14:textId="77777777" w:rsidR="00957A2B" w:rsidRPr="000E7F2C" w:rsidRDefault="00957A2B" w:rsidP="00957A2B">
      <w:pPr>
        <w:pStyle w:val="PlainText"/>
        <w:numPr>
          <w:ilvl w:val="0"/>
          <w:numId w:val="26"/>
        </w:numPr>
        <w:snapToGrid w:val="0"/>
        <w:spacing w:after="160" w:line="256" w:lineRule="auto"/>
        <w:rPr>
          <w:rFonts w:ascii="Cambria" w:eastAsiaTheme="majorEastAsia" w:hAnsi="Cambria" w:cstheme="minorHAnsi"/>
        </w:rPr>
      </w:pPr>
      <w:r w:rsidRPr="000E7F2C">
        <w:rPr>
          <w:rFonts w:ascii="Cambria" w:eastAsiaTheme="majorEastAsia" w:hAnsi="Cambria" w:cstheme="minorHAnsi"/>
        </w:rPr>
        <w:t>唐文曦</w:t>
      </w:r>
      <w:r w:rsidRPr="000E7F2C">
        <w:rPr>
          <w:rFonts w:ascii="Cambria" w:eastAsiaTheme="majorEastAsia" w:hAnsi="Cambria" w:cstheme="minorHAnsi"/>
          <w:lang w:eastAsia="zh-CN"/>
        </w:rPr>
        <w:t>Jacqueline Tong</w:t>
      </w:r>
      <w:r w:rsidRPr="000E7F2C">
        <w:rPr>
          <w:rFonts w:ascii="Cambria" w:eastAsiaTheme="majorEastAsia" w:hAnsi="Cambria" w:cstheme="minorHAnsi"/>
        </w:rPr>
        <w:t>（項目經理</w:t>
      </w:r>
      <w:r w:rsidRPr="000E7F2C">
        <w:rPr>
          <w:rFonts w:ascii="Cambria" w:eastAsiaTheme="majorEastAsia" w:hAnsi="Cambria"/>
          <w:color w:val="000000"/>
          <w:lang w:eastAsia="zh-HK"/>
        </w:rPr>
        <w:t>Project Manager</w:t>
      </w:r>
      <w:r w:rsidRPr="000E7F2C">
        <w:rPr>
          <w:rFonts w:ascii="Cambria" w:eastAsiaTheme="majorEastAsia" w:hAnsi="Cambria" w:cstheme="minorHAnsi"/>
        </w:rPr>
        <w:t>）</w:t>
      </w:r>
      <w:r w:rsidRPr="000E7F2C">
        <w:rPr>
          <w:rFonts w:ascii="Cambria" w:eastAsiaTheme="majorEastAsia" w:hAnsi="Cambria" w:cstheme="minorHAnsi"/>
        </w:rPr>
        <w:t xml:space="preserve">| </w:t>
      </w:r>
      <w:r w:rsidRPr="000E7F2C">
        <w:rPr>
          <w:rFonts w:ascii="Cambria" w:eastAsiaTheme="majorEastAsia" w:hAnsi="Cambria" w:cstheme="minorHAnsi"/>
          <w:color w:val="000000"/>
          <w:lang w:eastAsia="zh-HK"/>
        </w:rPr>
        <w:t>2582 0247</w:t>
      </w:r>
      <w:r w:rsidRPr="000E7F2C">
        <w:rPr>
          <w:rFonts w:ascii="Cambria" w:eastAsiaTheme="majorEastAsia" w:hAnsi="Cambria" w:cstheme="minorHAnsi"/>
        </w:rPr>
        <w:t xml:space="preserve"> |</w:t>
      </w:r>
      <w:r w:rsidRPr="000E7F2C">
        <w:rPr>
          <w:rFonts w:ascii="Cambria" w:eastAsiaTheme="majorEastAsia" w:hAnsi="Cambria" w:cstheme="minorHAnsi"/>
          <w:color w:val="000000"/>
        </w:rPr>
        <w:br/>
      </w:r>
      <w:r w:rsidRPr="000E7F2C">
        <w:rPr>
          <w:rFonts w:ascii="Cambria" w:eastAsiaTheme="majorEastAsia" w:hAnsi="Cambria" w:cstheme="minorHAnsi"/>
          <w:color w:val="000000"/>
          <w:lang w:eastAsia="zh-CN"/>
        </w:rPr>
        <w:t>電郵</w:t>
      </w:r>
      <w:r w:rsidRPr="000E7F2C">
        <w:rPr>
          <w:rFonts w:ascii="Cambria" w:eastAsiaTheme="majorEastAsia" w:hAnsi="Cambria" w:cstheme="minorHAnsi"/>
          <w:b/>
          <w:lang w:val="fr-FR"/>
        </w:rPr>
        <w:t>：</w:t>
      </w:r>
      <w:r w:rsidR="00786C61" w:rsidRPr="000E7F2C">
        <w:fldChar w:fldCharType="begin"/>
      </w:r>
      <w:r w:rsidR="00786C61" w:rsidRPr="000E7F2C">
        <w:rPr>
          <w:rFonts w:ascii="Cambria" w:eastAsiaTheme="majorEastAsia" w:hAnsi="Cambria"/>
        </w:rPr>
        <w:instrText xml:space="preserve"> HYPERLINK "mailto:jtong@hkac.org.hk" </w:instrText>
      </w:r>
      <w:r w:rsidR="00786C61" w:rsidRPr="000E7F2C">
        <w:fldChar w:fldCharType="separate"/>
      </w:r>
      <w:r w:rsidRPr="000E7F2C">
        <w:rPr>
          <w:rStyle w:val="Hyperlink"/>
          <w:rFonts w:ascii="Cambria" w:eastAsiaTheme="majorEastAsia" w:hAnsi="Cambria" w:cstheme="minorHAnsi"/>
        </w:rPr>
        <w:t>jtong@hkac.org.hk</w:t>
      </w:r>
      <w:r w:rsidR="00786C61" w:rsidRPr="000E7F2C">
        <w:rPr>
          <w:rStyle w:val="Hyperlink"/>
          <w:rFonts w:ascii="Cambria" w:eastAsiaTheme="majorEastAsia" w:hAnsi="Cambria" w:cstheme="minorHAnsi"/>
        </w:rPr>
        <w:fldChar w:fldCharType="end"/>
      </w:r>
    </w:p>
    <w:p w14:paraId="4B27F72E" w14:textId="238BE33B" w:rsidR="001702CB" w:rsidRPr="000E7F2C" w:rsidRDefault="001702CB">
      <w:pPr>
        <w:widowControl/>
        <w:rPr>
          <w:rFonts w:ascii="Cambria" w:eastAsiaTheme="majorEastAsia" w:hAnsi="Cambria" w:cs="Times New Roman"/>
          <w:color w:val="FF0000"/>
          <w:kern w:val="0"/>
          <w:sz w:val="22"/>
          <w:highlight w:val="yellow"/>
        </w:rPr>
      </w:pPr>
      <w:r w:rsidRPr="00786C61">
        <w:rPr>
          <w:rFonts w:ascii="Cambria" w:eastAsiaTheme="majorEastAsia" w:hAnsi="Cambria" w:cs="Times New Roman"/>
          <w:color w:val="FF0000"/>
          <w:kern w:val="0"/>
          <w:sz w:val="22"/>
        </w:rPr>
        <w:br w:type="page"/>
      </w:r>
    </w:p>
    <w:p w14:paraId="2F8F07F7" w14:textId="55B8B046" w:rsidR="001702CB" w:rsidRPr="00786C61" w:rsidRDefault="001702CB" w:rsidP="001702CB">
      <w:pPr>
        <w:jc w:val="center"/>
        <w:rPr>
          <w:rFonts w:ascii="Cambria" w:eastAsiaTheme="majorEastAsia" w:hAnsi="Cambria" w:cs="Arial"/>
          <w:b/>
          <w:sz w:val="28"/>
          <w:szCs w:val="28"/>
        </w:rPr>
      </w:pPr>
      <w:r w:rsidRPr="00786C61">
        <w:rPr>
          <w:rFonts w:ascii="Cambria" w:eastAsiaTheme="majorEastAsia" w:hAnsi="Cambria" w:cs="Arial"/>
          <w:b/>
          <w:sz w:val="28"/>
          <w:szCs w:val="28"/>
          <w:highlight w:val="cyan"/>
        </w:rPr>
        <w:t>附件一：節目詳情及嘉賓簡介</w:t>
      </w:r>
    </w:p>
    <w:p w14:paraId="5F0A60A4" w14:textId="77777777" w:rsidR="001702CB" w:rsidRPr="000E7F2C" w:rsidRDefault="001702CB" w:rsidP="001702CB">
      <w:pPr>
        <w:rPr>
          <w:rFonts w:ascii="Cambria" w:eastAsiaTheme="majorEastAsia" w:hAnsi="Cambria" w:cs="Arial"/>
          <w:b/>
          <w:color w:val="00B0F0"/>
          <w:sz w:val="22"/>
          <w:u w:val="single"/>
        </w:rPr>
      </w:pPr>
    </w:p>
    <w:p w14:paraId="01B4CF00" w14:textId="20726145" w:rsidR="001702CB" w:rsidRPr="000E7F2C" w:rsidRDefault="001702CB" w:rsidP="001702CB">
      <w:pPr>
        <w:jc w:val="center"/>
        <w:rPr>
          <w:rFonts w:ascii="Cambria" w:eastAsiaTheme="majorEastAsia" w:hAnsi="Cambria" w:cs="Arial"/>
          <w:b/>
          <w:color w:val="00B0F0"/>
          <w:sz w:val="22"/>
          <w:u w:val="single"/>
        </w:rPr>
      </w:pPr>
      <w:r w:rsidRPr="000E7F2C">
        <w:rPr>
          <w:rFonts w:ascii="Cambria" w:eastAsiaTheme="majorEastAsia" w:hAnsi="Cambria" w:cs="Arial"/>
          <w:b/>
          <w:color w:val="00B0F0"/>
          <w:sz w:val="22"/>
          <w:u w:val="single"/>
        </w:rPr>
        <w:t>放映詳情</w:t>
      </w:r>
    </w:p>
    <w:p w14:paraId="1075E97A" w14:textId="77777777" w:rsidR="001702CB" w:rsidRPr="000E7F2C" w:rsidRDefault="001702CB" w:rsidP="001702CB">
      <w:pPr>
        <w:jc w:val="both"/>
        <w:rPr>
          <w:rFonts w:ascii="Cambria" w:eastAsiaTheme="majorEastAsia" w:hAnsi="Cambria" w:cs="Arial"/>
          <w:sz w:val="22"/>
        </w:rPr>
      </w:pPr>
    </w:p>
    <w:p w14:paraId="168AA2D3" w14:textId="77777777" w:rsidR="001702CB" w:rsidRPr="000E7F2C" w:rsidRDefault="001702CB" w:rsidP="001702CB">
      <w:pPr>
        <w:jc w:val="both"/>
        <w:rPr>
          <w:rFonts w:ascii="Cambria" w:eastAsiaTheme="majorEastAsia" w:hAnsi="Cambria" w:cs="Arial"/>
          <w:b/>
          <w:sz w:val="22"/>
        </w:rPr>
      </w:pPr>
      <w:r w:rsidRPr="000E7F2C">
        <w:rPr>
          <w:rFonts w:ascii="Cambria" w:eastAsiaTheme="majorEastAsia" w:hAnsi="Cambria" w:cs="Arial"/>
          <w:b/>
          <w:sz w:val="22"/>
        </w:rPr>
        <w:t>《一個字頭的誕生》</w:t>
      </w:r>
      <w:r w:rsidRPr="000E7F2C">
        <w:rPr>
          <w:rFonts w:ascii="Cambria" w:eastAsiaTheme="majorEastAsia" w:hAnsi="Cambria" w:cs="Arial"/>
          <w:sz w:val="22"/>
        </w:rPr>
        <w:t>12/7/2022</w:t>
      </w:r>
      <w:r w:rsidRPr="000E7F2C">
        <w:rPr>
          <w:rFonts w:ascii="Cambria" w:eastAsiaTheme="majorEastAsia" w:hAnsi="Cambria" w:cs="Arial"/>
          <w:sz w:val="22"/>
        </w:rPr>
        <w:t>（二）</w:t>
      </w:r>
      <w:r w:rsidRPr="000E7F2C">
        <w:rPr>
          <w:rFonts w:ascii="Cambria" w:eastAsiaTheme="majorEastAsia" w:hAnsi="Cambria" w:cs="Arial"/>
          <w:sz w:val="22"/>
        </w:rPr>
        <w:t>&amp; 13/7/2022</w:t>
      </w:r>
      <w:r w:rsidRPr="000E7F2C">
        <w:rPr>
          <w:rFonts w:ascii="Cambria" w:eastAsiaTheme="majorEastAsia" w:hAnsi="Cambria" w:cs="Arial"/>
          <w:sz w:val="22"/>
        </w:rPr>
        <w:t>（三）</w:t>
      </w:r>
      <w:r w:rsidRPr="000E7F2C">
        <w:rPr>
          <w:rFonts w:ascii="Cambria" w:eastAsiaTheme="majorEastAsia" w:hAnsi="Cambria" w:cs="Arial"/>
          <w:sz w:val="22"/>
        </w:rPr>
        <w:t xml:space="preserve">7:45pm </w:t>
      </w:r>
      <w:r w:rsidRPr="000E7F2C">
        <w:rPr>
          <w:rFonts w:ascii="Cambria" w:eastAsiaTheme="majorEastAsia" w:hAnsi="Cambria" w:cs="Arial"/>
          <w:sz w:val="22"/>
        </w:rPr>
        <w:t>香港藝術中心古天樂電影院</w:t>
      </w:r>
    </w:p>
    <w:p w14:paraId="5F95374A" w14:textId="77777777" w:rsidR="001702CB" w:rsidRPr="000E7F2C" w:rsidRDefault="001702CB" w:rsidP="001702CB">
      <w:pPr>
        <w:jc w:val="both"/>
        <w:rPr>
          <w:rFonts w:ascii="Cambria" w:eastAsiaTheme="majorEastAsia" w:hAnsi="Cambria" w:cs="Arial"/>
          <w:sz w:val="22"/>
        </w:rPr>
      </w:pPr>
    </w:p>
    <w:p w14:paraId="7A770C63" w14:textId="77777777" w:rsidR="001702CB" w:rsidRPr="000E7F2C" w:rsidRDefault="001702CB" w:rsidP="001702CB">
      <w:pPr>
        <w:jc w:val="both"/>
        <w:rPr>
          <w:rFonts w:ascii="Cambria" w:eastAsiaTheme="majorEastAsia" w:hAnsi="Cambria" w:cs="Arial"/>
          <w:sz w:val="22"/>
        </w:rPr>
      </w:pPr>
      <w:r w:rsidRPr="000E7F2C">
        <w:rPr>
          <w:rFonts w:ascii="Cambria" w:eastAsiaTheme="majorEastAsia" w:hAnsi="Cambria" w:cs="Arial"/>
          <w:sz w:val="22"/>
        </w:rPr>
        <w:t>據說</w:t>
      </w:r>
      <w:r w:rsidRPr="000E7F2C">
        <w:rPr>
          <w:rFonts w:ascii="Cambria" w:eastAsiaTheme="majorEastAsia" w:hAnsi="Cambria" w:cs="Arial"/>
          <w:sz w:val="22"/>
        </w:rPr>
        <w:t>32</w:t>
      </w:r>
      <w:r w:rsidRPr="000E7F2C">
        <w:rPr>
          <w:rFonts w:ascii="Cambria" w:eastAsiaTheme="majorEastAsia" w:hAnsi="Cambria" w:cs="Arial"/>
          <w:sz w:val="22"/>
        </w:rPr>
        <w:t>歲是個關口，手錶滴答在催促，彷彿大限將至，古惑仔黃阿狗（劉青雲飾）去看掌算命，注定面臨人生抉擇。向左走還是向右走，也許都不是重點，如果命運能選擇，究竟是渾渾噩噩，還是拚死一搏，就視乎自己想做個怎樣的人。韋家輝在香港主權移交前夕，拍出自成一格之作，大膽揮灑創意與黑色幽默，</w:t>
      </w:r>
      <w:r w:rsidRPr="000E7F2C">
        <w:rPr>
          <w:rFonts w:ascii="Cambria" w:eastAsiaTheme="majorEastAsia" w:hAnsi="Cambria" w:cs="Arial"/>
          <w:sz w:val="22"/>
        </w:rPr>
        <w:t>360</w:t>
      </w:r>
      <w:r w:rsidRPr="000E7F2C">
        <w:rPr>
          <w:rFonts w:ascii="Cambria" w:eastAsiaTheme="majorEastAsia" w:hAnsi="Cambria" w:cs="Arial"/>
          <w:sz w:val="22"/>
        </w:rPr>
        <w:t>度旋轉鏡頭，上下顛倒的畫面，兩種選擇兩個結局，盡顯人心不定，反照荒謬世情。</w:t>
      </w:r>
    </w:p>
    <w:p w14:paraId="4423317E" w14:textId="77777777" w:rsidR="001702CB" w:rsidRPr="000E7F2C" w:rsidRDefault="001702CB" w:rsidP="001702CB">
      <w:pPr>
        <w:jc w:val="both"/>
        <w:rPr>
          <w:rFonts w:ascii="Cambria" w:eastAsiaTheme="majorEastAsia" w:hAnsi="Cambria" w:cs="Arial"/>
          <w:sz w:val="22"/>
        </w:rPr>
      </w:pPr>
    </w:p>
    <w:p w14:paraId="152E8E9C" w14:textId="77777777" w:rsidR="001702CB" w:rsidRPr="000E7F2C" w:rsidRDefault="001702CB" w:rsidP="001702CB">
      <w:pPr>
        <w:jc w:val="both"/>
        <w:rPr>
          <w:rFonts w:ascii="Cambria" w:eastAsiaTheme="majorEastAsia" w:hAnsi="Cambria" w:cs="Arial"/>
          <w:b/>
          <w:sz w:val="22"/>
          <w:lang w:val="en-HK"/>
        </w:rPr>
      </w:pPr>
      <w:r w:rsidRPr="000E7F2C">
        <w:rPr>
          <w:rFonts w:ascii="Cambria" w:eastAsiaTheme="majorEastAsia" w:hAnsi="Cambria" w:cs="Arial"/>
          <w:b/>
          <w:sz w:val="22"/>
        </w:rPr>
        <w:t>《分手的決心》</w:t>
      </w:r>
      <w:r w:rsidRPr="000E7F2C">
        <w:rPr>
          <w:rFonts w:ascii="Cambria" w:eastAsiaTheme="majorEastAsia" w:hAnsi="Cambria" w:cs="Arial"/>
          <w:sz w:val="22"/>
        </w:rPr>
        <w:t>15/7/2022</w:t>
      </w:r>
      <w:r w:rsidRPr="000E7F2C">
        <w:rPr>
          <w:rFonts w:ascii="Cambria" w:eastAsiaTheme="majorEastAsia" w:hAnsi="Cambria" w:cs="Arial"/>
          <w:sz w:val="22"/>
        </w:rPr>
        <w:t>（五）</w:t>
      </w:r>
      <w:r w:rsidRPr="000E7F2C">
        <w:rPr>
          <w:rFonts w:ascii="Cambria" w:eastAsiaTheme="majorEastAsia" w:hAnsi="Cambria" w:cs="Arial"/>
          <w:sz w:val="22"/>
        </w:rPr>
        <w:t xml:space="preserve">7:45pm </w:t>
      </w:r>
      <w:r w:rsidRPr="000E7F2C">
        <w:rPr>
          <w:rFonts w:ascii="Cambria" w:eastAsiaTheme="majorEastAsia" w:hAnsi="Cambria" w:cs="Arial"/>
          <w:sz w:val="22"/>
        </w:rPr>
        <w:t>香港藝術中心古天樂電影院</w:t>
      </w:r>
    </w:p>
    <w:p w14:paraId="3621B65D" w14:textId="77777777" w:rsidR="001702CB" w:rsidRPr="000E7F2C" w:rsidRDefault="001702CB" w:rsidP="001702CB">
      <w:pPr>
        <w:jc w:val="both"/>
        <w:rPr>
          <w:rFonts w:ascii="Cambria" w:eastAsiaTheme="majorEastAsia" w:hAnsi="Cambria" w:cs="Arial"/>
          <w:sz w:val="22"/>
        </w:rPr>
      </w:pPr>
    </w:p>
    <w:p w14:paraId="465DD065" w14:textId="77777777" w:rsidR="001702CB" w:rsidRPr="000E7F2C" w:rsidRDefault="001702CB" w:rsidP="001702CB">
      <w:pPr>
        <w:jc w:val="both"/>
        <w:rPr>
          <w:rFonts w:ascii="Cambria" w:eastAsiaTheme="majorEastAsia" w:hAnsi="Cambria" w:cs="Arial"/>
          <w:sz w:val="22"/>
        </w:rPr>
      </w:pPr>
      <w:r w:rsidRPr="000E7F2C">
        <w:rPr>
          <w:rFonts w:ascii="Cambria" w:eastAsiaTheme="majorEastAsia" w:hAnsi="Cambria" w:cs="Arial"/>
          <w:sz w:val="22"/>
        </w:rPr>
        <w:t>《原罪犯》韓國暗黑大師朴贊郁睽違六年，繼《下女誘罪》後再度入圍康城影展主競賽單元，與金像級影后湯唯聯手共創另一試煉人性話題作！一名男子從山頂神秘墮下身亡，刑警海俊（朴海日飾）奉命調查死者妻子瑞萊（湯唯飾）。表現得異常冷靜的瑞萊，言談中更透露自己早已預料到丈夫會魂斷山野。在監視瑞萊的同時，海俊漸漸對這嫌疑犯產生了興趣，亦被她大膽的舉動所吸引</w:t>
      </w:r>
      <w:r w:rsidRPr="000E7F2C">
        <w:rPr>
          <w:rFonts w:ascii="Cambria" w:eastAsiaTheme="majorEastAsia" w:hAnsi="Cambria" w:cs="Arial"/>
          <w:sz w:val="22"/>
        </w:rPr>
        <w:t>……</w:t>
      </w:r>
      <w:r w:rsidRPr="000E7F2C">
        <w:rPr>
          <w:rFonts w:ascii="Cambria" w:eastAsiaTheme="majorEastAsia" w:hAnsi="Cambria" w:cs="Arial"/>
          <w:sz w:val="22"/>
        </w:rPr>
        <w:t>面對猜不透的瑞萊，到底海俊是愈來愈走近真相，還是一步一步跌入無盡的深淵？</w:t>
      </w:r>
    </w:p>
    <w:p w14:paraId="18109EE4" w14:textId="77777777" w:rsidR="001702CB" w:rsidRPr="000E7F2C" w:rsidRDefault="001702CB" w:rsidP="001702CB">
      <w:pPr>
        <w:jc w:val="both"/>
        <w:rPr>
          <w:rFonts w:ascii="Cambria" w:eastAsiaTheme="majorEastAsia" w:hAnsi="Cambria" w:cs="Arial"/>
          <w:sz w:val="22"/>
        </w:rPr>
      </w:pPr>
    </w:p>
    <w:p w14:paraId="50AC4F64" w14:textId="77777777" w:rsidR="001702CB" w:rsidRPr="000E7F2C" w:rsidRDefault="001702CB" w:rsidP="001702CB">
      <w:pPr>
        <w:jc w:val="both"/>
        <w:rPr>
          <w:rFonts w:ascii="Cambria" w:eastAsiaTheme="majorEastAsia" w:hAnsi="Cambria" w:cs="Arial"/>
          <w:b/>
          <w:sz w:val="22"/>
        </w:rPr>
      </w:pPr>
      <w:r w:rsidRPr="000E7F2C">
        <w:rPr>
          <w:rFonts w:ascii="Cambria" w:eastAsiaTheme="majorEastAsia" w:hAnsi="Cambria" w:cs="Arial"/>
          <w:b/>
          <w:sz w:val="22"/>
        </w:rPr>
        <w:t>《餃子》</w:t>
      </w:r>
      <w:r w:rsidRPr="000E7F2C">
        <w:rPr>
          <w:rFonts w:ascii="Cambria" w:eastAsiaTheme="majorEastAsia" w:hAnsi="Cambria" w:cs="Arial"/>
          <w:sz w:val="22"/>
        </w:rPr>
        <w:t>16/7/2022</w:t>
      </w:r>
      <w:r w:rsidRPr="000E7F2C">
        <w:rPr>
          <w:rFonts w:ascii="Cambria" w:eastAsiaTheme="majorEastAsia" w:hAnsi="Cambria" w:cs="Arial"/>
          <w:sz w:val="22"/>
        </w:rPr>
        <w:t>（六）</w:t>
      </w:r>
      <w:r w:rsidRPr="000E7F2C">
        <w:rPr>
          <w:rFonts w:ascii="Cambria" w:eastAsiaTheme="majorEastAsia" w:hAnsi="Cambria" w:cs="Arial"/>
          <w:sz w:val="22"/>
        </w:rPr>
        <w:t>7:30pm</w:t>
      </w:r>
      <w:r w:rsidRPr="000E7F2C">
        <w:rPr>
          <w:rFonts w:ascii="Cambria" w:eastAsiaTheme="majorEastAsia" w:hAnsi="Cambria" w:cs="Arial"/>
          <w:b/>
          <w:sz w:val="22"/>
        </w:rPr>
        <w:t xml:space="preserve"> </w:t>
      </w:r>
      <w:r w:rsidRPr="000E7F2C">
        <w:rPr>
          <w:rFonts w:ascii="Cambria" w:eastAsiaTheme="majorEastAsia" w:hAnsi="Cambria" w:cs="Arial"/>
          <w:sz w:val="22"/>
        </w:rPr>
        <w:t>香港藝術中心古天樂電影院</w:t>
      </w:r>
    </w:p>
    <w:p w14:paraId="7D6EA2DD" w14:textId="77777777" w:rsidR="001702CB" w:rsidRPr="000E7F2C" w:rsidRDefault="001702CB" w:rsidP="001702CB">
      <w:pPr>
        <w:jc w:val="both"/>
        <w:rPr>
          <w:rFonts w:ascii="Cambria" w:eastAsiaTheme="majorEastAsia" w:hAnsi="Cambria" w:cs="Arial"/>
          <w:sz w:val="22"/>
        </w:rPr>
      </w:pPr>
    </w:p>
    <w:p w14:paraId="186AFBF0" w14:textId="77777777" w:rsidR="001702CB" w:rsidRPr="000E7F2C" w:rsidRDefault="001702CB" w:rsidP="001702CB">
      <w:pPr>
        <w:jc w:val="both"/>
        <w:rPr>
          <w:rFonts w:ascii="Cambria" w:eastAsiaTheme="majorEastAsia" w:hAnsi="Cambria" w:cs="Arial"/>
          <w:sz w:val="22"/>
        </w:rPr>
      </w:pPr>
      <w:r w:rsidRPr="000E7F2C">
        <w:rPr>
          <w:rFonts w:ascii="Cambria" w:eastAsiaTheme="majorEastAsia" w:hAnsi="Cambria" w:cs="Arial"/>
          <w:sz w:val="22"/>
        </w:rPr>
        <w:t>李太（楊千嬅飾）是個色相日衰的過氣女星，丈夫（梁家輝飾）頻頻出軌。為拯救事業，她不惜向媚姨（白靈飾）求助，因據說其餃子能使人回復青春。然而，餃子內隱藏可怕的內餡與神奇效果令李太日漸失控，以更極端的手法為求永保青春。原為陳可辛監製的《三更》（</w:t>
      </w:r>
      <w:r w:rsidRPr="000E7F2C">
        <w:rPr>
          <w:rFonts w:ascii="Cambria" w:eastAsiaTheme="majorEastAsia" w:hAnsi="Cambria" w:cs="Arial"/>
          <w:sz w:val="22"/>
        </w:rPr>
        <w:t>2005</w:t>
      </w:r>
      <w:r w:rsidRPr="000E7F2C">
        <w:rPr>
          <w:rFonts w:ascii="Cambria" w:eastAsiaTheme="majorEastAsia" w:hAnsi="Cambria" w:cs="Arial"/>
          <w:sz w:val="22"/>
        </w:rPr>
        <w:t>）其中一個短篇（《饑渴誘罪》導演朴贊郁亦負責了另一短篇），陳果以壓抑卻強烈的風格改編作家李碧華（著有《胭脂扣》、《霸王別姬》等作品，並兼任此片的編劇）的短篇小說，把人類對青春美貌的無止追求，拍成這部令人毛骨悚然的恐怖片。白靈驚慄演出媚姨一角，同時奪得台灣金馬獎與香港金像獎「最佳女配角獎」。</w:t>
      </w:r>
    </w:p>
    <w:p w14:paraId="5B4FDF35" w14:textId="77777777" w:rsidR="001702CB" w:rsidRPr="000E7F2C" w:rsidRDefault="001702CB" w:rsidP="001702CB">
      <w:pPr>
        <w:jc w:val="both"/>
        <w:rPr>
          <w:rFonts w:ascii="Cambria" w:eastAsiaTheme="majorEastAsia" w:hAnsi="Cambria" w:cs="Arial"/>
          <w:sz w:val="22"/>
        </w:rPr>
      </w:pPr>
    </w:p>
    <w:p w14:paraId="2232D6DD" w14:textId="77777777" w:rsidR="001702CB" w:rsidRPr="000E7F2C" w:rsidRDefault="001702CB" w:rsidP="001702CB">
      <w:pPr>
        <w:jc w:val="both"/>
        <w:rPr>
          <w:rFonts w:ascii="Cambria" w:eastAsiaTheme="majorEastAsia" w:hAnsi="Cambria" w:cs="Arial"/>
          <w:b/>
          <w:sz w:val="22"/>
        </w:rPr>
      </w:pPr>
      <w:r w:rsidRPr="000E7F2C">
        <w:rPr>
          <w:rFonts w:ascii="Cambria" w:eastAsiaTheme="majorEastAsia" w:hAnsi="Cambria" w:cs="Arial"/>
          <w:b/>
          <w:sz w:val="22"/>
        </w:rPr>
        <w:t>《饑渴誘罪》</w:t>
      </w:r>
      <w:r w:rsidRPr="000E7F2C">
        <w:rPr>
          <w:rFonts w:ascii="Cambria" w:eastAsiaTheme="majorEastAsia" w:hAnsi="Cambria" w:cs="Arial"/>
          <w:sz w:val="22"/>
        </w:rPr>
        <w:t>17/7/2022</w:t>
      </w:r>
      <w:r w:rsidRPr="000E7F2C">
        <w:rPr>
          <w:rFonts w:ascii="Cambria" w:eastAsiaTheme="majorEastAsia" w:hAnsi="Cambria" w:cs="Arial"/>
          <w:sz w:val="22"/>
        </w:rPr>
        <w:t>（日）</w:t>
      </w:r>
      <w:r w:rsidRPr="000E7F2C">
        <w:rPr>
          <w:rFonts w:ascii="Cambria" w:eastAsiaTheme="majorEastAsia" w:hAnsi="Cambria" w:cs="Arial"/>
          <w:sz w:val="22"/>
        </w:rPr>
        <w:t>2:30pm</w:t>
      </w:r>
      <w:r w:rsidRPr="000E7F2C">
        <w:rPr>
          <w:rFonts w:ascii="Cambria" w:eastAsiaTheme="majorEastAsia" w:hAnsi="Cambria" w:cs="Arial"/>
          <w:b/>
          <w:sz w:val="22"/>
        </w:rPr>
        <w:t xml:space="preserve"> </w:t>
      </w:r>
      <w:r w:rsidRPr="000E7F2C">
        <w:rPr>
          <w:rFonts w:ascii="Cambria" w:eastAsiaTheme="majorEastAsia" w:hAnsi="Cambria" w:cs="Arial"/>
          <w:sz w:val="22"/>
        </w:rPr>
        <w:t>香港藝術中心古天樂電影院</w:t>
      </w:r>
    </w:p>
    <w:p w14:paraId="13699143" w14:textId="77777777" w:rsidR="001702CB" w:rsidRPr="000E7F2C" w:rsidRDefault="001702CB" w:rsidP="001702CB">
      <w:pPr>
        <w:jc w:val="both"/>
        <w:rPr>
          <w:rFonts w:ascii="Cambria" w:eastAsiaTheme="majorEastAsia" w:hAnsi="Cambria" w:cs="Arial"/>
          <w:sz w:val="22"/>
        </w:rPr>
      </w:pPr>
    </w:p>
    <w:p w14:paraId="53F67AED" w14:textId="77777777" w:rsidR="001702CB" w:rsidRPr="000E7F2C" w:rsidRDefault="001702CB" w:rsidP="001702CB">
      <w:pPr>
        <w:jc w:val="both"/>
        <w:rPr>
          <w:rFonts w:ascii="Cambria" w:eastAsiaTheme="majorEastAsia" w:hAnsi="Cambria" w:cs="Arial"/>
          <w:sz w:val="22"/>
        </w:rPr>
      </w:pPr>
      <w:r w:rsidRPr="000E7F2C">
        <w:rPr>
          <w:rFonts w:ascii="Cambria" w:eastAsiaTheme="majorEastAsia" w:hAnsi="Cambria" w:cs="Arial"/>
          <w:sz w:val="22"/>
        </w:rPr>
        <w:t>善良的神父尚賢（宋康昊飾）自願進行非洲疫苗實驗。過程出錯，他接受輸血續命後竟變成吸血鬼。隨著對血的渴望越來越濃，他對朋友妻子太珠（金玉彬飾）的欲望也越來越強烈。以法國作家左拉的小說《</w:t>
      </w:r>
      <w:proofErr w:type="spellStart"/>
      <w:r w:rsidRPr="000E7F2C">
        <w:rPr>
          <w:rFonts w:ascii="Cambria" w:eastAsiaTheme="majorEastAsia" w:hAnsi="Cambria" w:cs="Arial"/>
          <w:sz w:val="22"/>
        </w:rPr>
        <w:t>Thérèse</w:t>
      </w:r>
      <w:proofErr w:type="spellEnd"/>
      <w:r w:rsidRPr="000E7F2C">
        <w:rPr>
          <w:rFonts w:ascii="Cambria" w:eastAsiaTheme="majorEastAsia" w:hAnsi="Cambria" w:cs="Arial"/>
          <w:sz w:val="22"/>
        </w:rPr>
        <w:t xml:space="preserve"> </w:t>
      </w:r>
      <w:proofErr w:type="spellStart"/>
      <w:r w:rsidRPr="000E7F2C">
        <w:rPr>
          <w:rFonts w:ascii="Cambria" w:eastAsiaTheme="majorEastAsia" w:hAnsi="Cambria" w:cs="Arial"/>
          <w:sz w:val="22"/>
        </w:rPr>
        <w:t>Raquin</w:t>
      </w:r>
      <w:proofErr w:type="spellEnd"/>
      <w:r w:rsidRPr="000E7F2C">
        <w:rPr>
          <w:rFonts w:ascii="Cambria" w:eastAsiaTheme="majorEastAsia" w:hAnsi="Cambria" w:cs="Arial"/>
          <w:sz w:val="22"/>
        </w:rPr>
        <w:t>》為靈感，導演朴贊郁與編劇丁瑞慶把原著的不倫絕戀改編成誘人又恐怖的劇本，玩弄傳統吸血鬼電影套路。兼具挑釁性與黑色幽默，故事講述內心壓抑的男人情慾覺醒與追求永生之血腥過程。朴贊郁大膽演繹恐怖片類型，憑這部他從影以來最性感的電影，勇奪</w:t>
      </w:r>
      <w:r w:rsidRPr="000E7F2C">
        <w:rPr>
          <w:rFonts w:ascii="Cambria" w:eastAsiaTheme="majorEastAsia" w:hAnsi="Cambria" w:cs="Arial"/>
          <w:sz w:val="22"/>
        </w:rPr>
        <w:t>2009</w:t>
      </w:r>
      <w:r w:rsidRPr="000E7F2C">
        <w:rPr>
          <w:rFonts w:ascii="Cambria" w:eastAsiaTheme="majorEastAsia" w:hAnsi="Cambria" w:cs="Arial"/>
          <w:sz w:val="22"/>
        </w:rPr>
        <w:t>年康城影展評審團大獎。</w:t>
      </w:r>
    </w:p>
    <w:p w14:paraId="31D6A9CB" w14:textId="77777777" w:rsidR="001702CB" w:rsidRPr="000E7F2C" w:rsidRDefault="001702CB" w:rsidP="001702CB">
      <w:pPr>
        <w:jc w:val="center"/>
        <w:rPr>
          <w:rFonts w:ascii="Cambria" w:eastAsiaTheme="majorEastAsia" w:hAnsi="Cambria" w:cs="PMingLiU"/>
          <w:b/>
          <w:color w:val="0070C0"/>
          <w:sz w:val="22"/>
          <w:u w:val="single"/>
        </w:rPr>
      </w:pPr>
    </w:p>
    <w:p w14:paraId="133CA678" w14:textId="77777777" w:rsidR="001702CB" w:rsidRPr="000E7F2C" w:rsidRDefault="001702CB" w:rsidP="001702CB">
      <w:pPr>
        <w:jc w:val="center"/>
        <w:rPr>
          <w:rFonts w:ascii="Cambria" w:eastAsiaTheme="majorEastAsia" w:hAnsi="Cambria" w:cs="PMingLiU"/>
          <w:b/>
          <w:color w:val="00B0F0"/>
          <w:sz w:val="22"/>
          <w:u w:val="single"/>
        </w:rPr>
      </w:pPr>
      <w:r w:rsidRPr="000E7F2C">
        <w:rPr>
          <w:rFonts w:ascii="Cambria" w:eastAsiaTheme="majorEastAsia" w:hAnsi="Cambria" w:cs="PMingLiU"/>
          <w:b/>
          <w:color w:val="00B0F0"/>
          <w:sz w:val="22"/>
          <w:u w:val="single"/>
        </w:rPr>
        <w:t>「改編劇本大師班︰丁瑞慶與陳果」詳情</w:t>
      </w:r>
    </w:p>
    <w:p w14:paraId="18CAF548" w14:textId="77777777" w:rsidR="001702CB" w:rsidRPr="000E7F2C" w:rsidRDefault="001702CB" w:rsidP="001702CB">
      <w:pPr>
        <w:jc w:val="both"/>
        <w:rPr>
          <w:rFonts w:ascii="Cambria" w:eastAsiaTheme="majorEastAsia" w:hAnsi="Cambria" w:cs="PMingLiU"/>
          <w:b/>
          <w:color w:val="0070C0"/>
          <w:sz w:val="22"/>
        </w:rPr>
      </w:pPr>
    </w:p>
    <w:p w14:paraId="3D307AA9" w14:textId="77777777" w:rsidR="001702CB" w:rsidRPr="000E7F2C" w:rsidRDefault="001702CB" w:rsidP="001702CB">
      <w:pPr>
        <w:jc w:val="both"/>
        <w:rPr>
          <w:rFonts w:ascii="Cambria" w:eastAsiaTheme="majorEastAsia" w:hAnsi="Cambria" w:cs="Arial"/>
          <w:sz w:val="22"/>
        </w:rPr>
      </w:pPr>
      <w:r w:rsidRPr="000E7F2C">
        <w:rPr>
          <w:rFonts w:ascii="Cambria" w:eastAsiaTheme="majorEastAsia" w:hAnsi="Cambria" w:cs="Arial"/>
          <w:sz w:val="22"/>
        </w:rPr>
        <w:t>都說劇本是電影的靈魂。在這次難得機會，兩位創作奇才</w:t>
      </w:r>
      <w:r w:rsidRPr="000E7F2C">
        <w:rPr>
          <w:rFonts w:ascii="Cambria" w:eastAsiaTheme="majorEastAsia" w:hAnsi="Cambria" w:cs="Arial"/>
          <w:sz w:val="22"/>
        </w:rPr>
        <w:t>——</w:t>
      </w:r>
      <w:r w:rsidRPr="000E7F2C">
        <w:rPr>
          <w:rFonts w:ascii="Cambria" w:eastAsiaTheme="majorEastAsia" w:hAnsi="Cambria" w:cs="Arial"/>
          <w:sz w:val="22"/>
        </w:rPr>
        <w:t>香港獨立導演先鋒陳果與韓國著名編劇丁瑞慶，將分享他們對文學改編作品的獨特見解，並細談驚慄片類型吸引他們創作的原因，以及港韓兩地電影工業可互相借鑑之處。</w:t>
      </w:r>
    </w:p>
    <w:p w14:paraId="07DE8562" w14:textId="77777777" w:rsidR="001702CB" w:rsidRPr="000E7F2C" w:rsidRDefault="001702CB" w:rsidP="001702CB">
      <w:pPr>
        <w:jc w:val="both"/>
        <w:rPr>
          <w:rFonts w:ascii="Cambria" w:eastAsiaTheme="majorEastAsia" w:hAnsi="Cambria" w:cs="Arial"/>
          <w:sz w:val="22"/>
        </w:rPr>
      </w:pPr>
    </w:p>
    <w:p w14:paraId="7EAFA7DC" w14:textId="77777777" w:rsidR="001702CB" w:rsidRPr="000E7F2C" w:rsidRDefault="001702CB" w:rsidP="001702CB">
      <w:pPr>
        <w:jc w:val="both"/>
        <w:rPr>
          <w:rFonts w:ascii="Cambria" w:eastAsiaTheme="majorEastAsia" w:hAnsi="Cambria" w:cs="Arial"/>
          <w:sz w:val="22"/>
        </w:rPr>
      </w:pPr>
      <w:bookmarkStart w:id="0" w:name="_Hlk91687696"/>
      <w:r w:rsidRPr="000E7F2C">
        <w:rPr>
          <w:rFonts w:ascii="Cambria" w:eastAsiaTheme="majorEastAsia" w:hAnsi="Cambria" w:cs="Arial"/>
          <w:sz w:val="22"/>
          <w:u w:val="single"/>
        </w:rPr>
        <w:t>日期及時間</w:t>
      </w:r>
      <w:r w:rsidRPr="000E7F2C">
        <w:rPr>
          <w:rFonts w:ascii="Cambria" w:eastAsiaTheme="majorEastAsia" w:hAnsi="Cambria" w:cs="Arial"/>
          <w:sz w:val="22"/>
        </w:rPr>
        <w:t>：</w:t>
      </w:r>
      <w:r w:rsidRPr="000E7F2C">
        <w:rPr>
          <w:rFonts w:ascii="Cambria" w:eastAsiaTheme="majorEastAsia" w:hAnsi="Cambria" w:cs="Arial"/>
          <w:sz w:val="22"/>
        </w:rPr>
        <w:t>17/7/2022</w:t>
      </w:r>
      <w:r w:rsidRPr="000E7F2C">
        <w:rPr>
          <w:rFonts w:ascii="Cambria" w:eastAsiaTheme="majorEastAsia" w:hAnsi="Cambria" w:cs="Arial"/>
          <w:sz w:val="22"/>
        </w:rPr>
        <w:t>（日）</w:t>
      </w:r>
      <w:r w:rsidRPr="000E7F2C">
        <w:rPr>
          <w:rFonts w:ascii="Cambria" w:eastAsiaTheme="majorEastAsia" w:hAnsi="Cambria" w:cs="Arial"/>
          <w:sz w:val="22"/>
        </w:rPr>
        <w:t>5:15pm</w:t>
      </w:r>
    </w:p>
    <w:p w14:paraId="33C7AA05" w14:textId="77777777" w:rsidR="001702CB" w:rsidRPr="000E7F2C" w:rsidRDefault="001702CB" w:rsidP="001702CB">
      <w:pPr>
        <w:jc w:val="both"/>
        <w:rPr>
          <w:rFonts w:ascii="Cambria" w:eastAsiaTheme="majorEastAsia" w:hAnsi="Cambria" w:cs="Arial"/>
          <w:sz w:val="22"/>
        </w:rPr>
      </w:pPr>
      <w:r w:rsidRPr="000E7F2C">
        <w:rPr>
          <w:rFonts w:ascii="Cambria" w:eastAsiaTheme="majorEastAsia" w:hAnsi="Cambria" w:cs="Arial"/>
          <w:sz w:val="22"/>
          <w:u w:val="single"/>
        </w:rPr>
        <w:t>地點</w:t>
      </w:r>
      <w:r w:rsidRPr="000E7F2C">
        <w:rPr>
          <w:rFonts w:ascii="Cambria" w:eastAsiaTheme="majorEastAsia" w:hAnsi="Cambria" w:cs="Arial"/>
          <w:sz w:val="22"/>
        </w:rPr>
        <w:t>︰香港藝術中心古天樂電影院</w:t>
      </w:r>
    </w:p>
    <w:bookmarkEnd w:id="0"/>
    <w:p w14:paraId="0DD2487A" w14:textId="77777777" w:rsidR="001702CB" w:rsidRPr="000E7F2C" w:rsidRDefault="001702CB" w:rsidP="001702CB">
      <w:pPr>
        <w:jc w:val="both"/>
        <w:rPr>
          <w:rFonts w:ascii="Cambria" w:eastAsiaTheme="majorEastAsia" w:hAnsi="Cambria" w:cs="Arial"/>
          <w:sz w:val="22"/>
        </w:rPr>
      </w:pPr>
      <w:r w:rsidRPr="000E7F2C">
        <w:rPr>
          <w:rFonts w:ascii="Cambria" w:eastAsiaTheme="majorEastAsia" w:hAnsi="Cambria" w:cs="Arial"/>
          <w:sz w:val="22"/>
          <w:u w:val="single"/>
        </w:rPr>
        <w:t>語言</w:t>
      </w:r>
      <w:r w:rsidRPr="000E7F2C">
        <w:rPr>
          <w:rFonts w:ascii="Cambria" w:eastAsiaTheme="majorEastAsia" w:hAnsi="Cambria" w:cs="Arial"/>
          <w:sz w:val="22"/>
        </w:rPr>
        <w:t>：韓語及粵語主講，粵語及英語傳譯</w:t>
      </w:r>
    </w:p>
    <w:p w14:paraId="57332ECF" w14:textId="77777777" w:rsidR="001702CB" w:rsidRPr="000E7F2C" w:rsidRDefault="001702CB" w:rsidP="001702CB">
      <w:pPr>
        <w:jc w:val="both"/>
        <w:rPr>
          <w:rFonts w:ascii="Cambria" w:eastAsiaTheme="majorEastAsia" w:hAnsi="Cambria" w:cs="Arial"/>
          <w:sz w:val="22"/>
        </w:rPr>
      </w:pPr>
      <w:r w:rsidRPr="000E7F2C">
        <w:rPr>
          <w:rFonts w:ascii="Cambria" w:eastAsiaTheme="majorEastAsia" w:hAnsi="Cambria" w:cs="Arial"/>
          <w:sz w:val="22"/>
          <w:u w:val="single"/>
        </w:rPr>
        <w:t>主持</w:t>
      </w:r>
      <w:r w:rsidRPr="000E7F2C">
        <w:rPr>
          <w:rFonts w:ascii="Cambria" w:eastAsiaTheme="majorEastAsia" w:hAnsi="Cambria" w:cs="Arial"/>
          <w:sz w:val="22"/>
        </w:rPr>
        <w:t>︰</w:t>
      </w:r>
      <w:r w:rsidRPr="000E7F2C">
        <w:rPr>
          <w:rFonts w:ascii="Cambria" w:eastAsiaTheme="majorEastAsia" w:hAnsi="Cambria" w:cs="Arial"/>
          <w:sz w:val="22"/>
        </w:rPr>
        <w:t>Maggie Lee</w:t>
      </w:r>
      <w:r w:rsidRPr="000E7F2C">
        <w:rPr>
          <w:rFonts w:ascii="Cambria" w:eastAsiaTheme="majorEastAsia" w:hAnsi="Cambria" w:cs="Arial"/>
          <w:sz w:val="22"/>
        </w:rPr>
        <w:t>（影評人及電影策展人）</w:t>
      </w:r>
    </w:p>
    <w:p w14:paraId="6197A7C5" w14:textId="77777777" w:rsidR="001702CB" w:rsidRPr="000E7F2C" w:rsidRDefault="001702CB" w:rsidP="001702CB">
      <w:pPr>
        <w:jc w:val="both"/>
        <w:rPr>
          <w:rFonts w:ascii="Cambria" w:eastAsiaTheme="majorEastAsia" w:hAnsi="Cambria" w:cs="Arial"/>
          <w:sz w:val="22"/>
        </w:rPr>
      </w:pPr>
      <w:r w:rsidRPr="000E7F2C">
        <w:rPr>
          <w:rFonts w:ascii="Cambria" w:eastAsiaTheme="majorEastAsia" w:hAnsi="Cambria" w:cs="Arial"/>
          <w:sz w:val="22"/>
          <w:u w:val="single"/>
        </w:rPr>
        <w:t>嘉賓</w:t>
      </w:r>
      <w:r w:rsidRPr="000E7F2C">
        <w:rPr>
          <w:rFonts w:ascii="Cambria" w:eastAsiaTheme="majorEastAsia" w:hAnsi="Cambria" w:cs="Arial"/>
          <w:sz w:val="22"/>
        </w:rPr>
        <w:t>：丁瑞慶（韓國著名編劇，編劇作品包括《親切的金子》、《饑渴誘罪》、《下女誘罪》、《分手的決心》）、陳果（香港導演）</w:t>
      </w:r>
    </w:p>
    <w:p w14:paraId="120C11FA" w14:textId="77777777" w:rsidR="001702CB" w:rsidRPr="000E7F2C" w:rsidRDefault="001702CB" w:rsidP="001702CB">
      <w:pPr>
        <w:jc w:val="both"/>
        <w:rPr>
          <w:rFonts w:ascii="Cambria" w:eastAsiaTheme="majorEastAsia" w:hAnsi="Cambria" w:cs="Arial"/>
          <w:sz w:val="22"/>
        </w:rPr>
      </w:pPr>
    </w:p>
    <w:p w14:paraId="147BFB5A" w14:textId="77777777" w:rsidR="001702CB" w:rsidRPr="000E7F2C" w:rsidRDefault="001702CB" w:rsidP="001702CB">
      <w:pPr>
        <w:jc w:val="center"/>
        <w:rPr>
          <w:rFonts w:ascii="Cambria" w:eastAsiaTheme="majorEastAsia" w:hAnsi="Cambria" w:cs="Arial"/>
          <w:b/>
          <w:color w:val="00B0F0"/>
          <w:sz w:val="22"/>
          <w:u w:val="single"/>
        </w:rPr>
      </w:pPr>
    </w:p>
    <w:p w14:paraId="741A5C63" w14:textId="3DA59618" w:rsidR="001702CB" w:rsidRPr="000E7F2C" w:rsidRDefault="001702CB" w:rsidP="001702CB">
      <w:pPr>
        <w:jc w:val="center"/>
        <w:rPr>
          <w:rFonts w:ascii="Cambria" w:eastAsiaTheme="majorEastAsia" w:hAnsi="Cambria" w:cs="Arial"/>
          <w:b/>
          <w:color w:val="00B0F0"/>
          <w:sz w:val="22"/>
          <w:u w:val="single"/>
        </w:rPr>
      </w:pPr>
      <w:r w:rsidRPr="000E7F2C">
        <w:rPr>
          <w:rFonts w:ascii="Cambria" w:eastAsiaTheme="majorEastAsia" w:hAnsi="Cambria" w:cs="Arial"/>
          <w:b/>
          <w:color w:val="00B0F0"/>
          <w:sz w:val="22"/>
          <w:u w:val="single"/>
        </w:rPr>
        <w:t>嘉賓簡介</w:t>
      </w:r>
    </w:p>
    <w:p w14:paraId="3257477D" w14:textId="77777777" w:rsidR="001702CB" w:rsidRPr="000E7F2C" w:rsidRDefault="001702CB" w:rsidP="001702CB">
      <w:pPr>
        <w:jc w:val="both"/>
        <w:rPr>
          <w:rFonts w:ascii="Cambria" w:eastAsiaTheme="majorEastAsia" w:hAnsi="Cambria" w:cs="Arial"/>
          <w:color w:val="0070C0"/>
          <w:sz w:val="22"/>
        </w:rPr>
      </w:pPr>
    </w:p>
    <w:p w14:paraId="595E5442" w14:textId="77777777" w:rsidR="001702CB" w:rsidRPr="000E7F2C" w:rsidRDefault="001702CB" w:rsidP="001702CB">
      <w:pPr>
        <w:jc w:val="both"/>
        <w:rPr>
          <w:rFonts w:ascii="Cambria" w:eastAsiaTheme="majorEastAsia" w:hAnsi="Cambria" w:cs="Arial"/>
          <w:b/>
          <w:sz w:val="22"/>
        </w:rPr>
      </w:pPr>
      <w:r w:rsidRPr="000E7F2C">
        <w:rPr>
          <w:rFonts w:ascii="Cambria" w:eastAsiaTheme="majorEastAsia" w:hAnsi="Cambria" w:cs="Arial"/>
          <w:b/>
          <w:sz w:val="22"/>
        </w:rPr>
        <w:t>丁瑞慶</w:t>
      </w:r>
    </w:p>
    <w:p w14:paraId="12D35D9E" w14:textId="77777777" w:rsidR="001702CB" w:rsidRPr="000E7F2C" w:rsidRDefault="001702CB" w:rsidP="001702CB">
      <w:pPr>
        <w:jc w:val="both"/>
        <w:rPr>
          <w:rFonts w:ascii="Cambria" w:eastAsiaTheme="majorEastAsia" w:hAnsi="Cambria" w:cs="Arial"/>
          <w:sz w:val="22"/>
        </w:rPr>
      </w:pPr>
      <w:r w:rsidRPr="000E7F2C">
        <w:rPr>
          <w:rFonts w:ascii="Cambria" w:eastAsiaTheme="majorEastAsia" w:hAnsi="Cambria" w:cs="Arial"/>
          <w:sz w:val="22"/>
        </w:rPr>
        <w:t>丁瑞慶被認為是當今韓國最好的電影電視編劇之一，她與導演朴贊郁合作的作品，深深地吸引著世界各地的觀眾，包括《親切的金子》（</w:t>
      </w:r>
      <w:r w:rsidRPr="000E7F2C">
        <w:rPr>
          <w:rFonts w:ascii="Cambria" w:eastAsiaTheme="majorEastAsia" w:hAnsi="Cambria" w:cs="Arial"/>
          <w:sz w:val="22"/>
        </w:rPr>
        <w:t>2005</w:t>
      </w:r>
      <w:r w:rsidRPr="000E7F2C">
        <w:rPr>
          <w:rFonts w:ascii="Cambria" w:eastAsiaTheme="majorEastAsia" w:hAnsi="Cambria" w:cs="Arial"/>
          <w:sz w:val="22"/>
        </w:rPr>
        <w:t>）、《再造人之戀》（</w:t>
      </w:r>
      <w:r w:rsidRPr="000E7F2C">
        <w:rPr>
          <w:rFonts w:ascii="Cambria" w:eastAsiaTheme="majorEastAsia" w:hAnsi="Cambria" w:cs="Arial"/>
          <w:sz w:val="22"/>
        </w:rPr>
        <w:t>2006</w:t>
      </w:r>
      <w:r w:rsidRPr="000E7F2C">
        <w:rPr>
          <w:rFonts w:ascii="Cambria" w:eastAsiaTheme="majorEastAsia" w:hAnsi="Cambria" w:cs="Arial"/>
          <w:sz w:val="22"/>
        </w:rPr>
        <w:t>）、《饑渴誘罪》（</w:t>
      </w:r>
      <w:r w:rsidRPr="000E7F2C">
        <w:rPr>
          <w:rFonts w:ascii="Cambria" w:eastAsiaTheme="majorEastAsia" w:hAnsi="Cambria" w:cs="Arial"/>
          <w:sz w:val="22"/>
        </w:rPr>
        <w:t>2009</w:t>
      </w:r>
      <w:r w:rsidRPr="000E7F2C">
        <w:rPr>
          <w:rFonts w:ascii="Cambria" w:eastAsiaTheme="majorEastAsia" w:hAnsi="Cambria" w:cs="Arial"/>
          <w:sz w:val="22"/>
        </w:rPr>
        <w:t>）、《下女誘罪》（</w:t>
      </w:r>
      <w:r w:rsidRPr="000E7F2C">
        <w:rPr>
          <w:rFonts w:ascii="Cambria" w:eastAsiaTheme="majorEastAsia" w:hAnsi="Cambria" w:cs="Arial"/>
          <w:sz w:val="22"/>
        </w:rPr>
        <w:t>2016</w:t>
      </w:r>
      <w:r w:rsidRPr="000E7F2C">
        <w:rPr>
          <w:rFonts w:ascii="Cambria" w:eastAsiaTheme="majorEastAsia" w:hAnsi="Cambria" w:cs="Arial"/>
          <w:sz w:val="22"/>
        </w:rPr>
        <w:t>）等，以及朴贊郁導演新作《分手的決心》。曾獲芝加哥影評人協會獎及錫切斯電影節最佳編劇獎，並曾獲亞洲電影大獎、百想藝術大賞、三藩市影評人協會獎等大獎的最佳編劇提名。</w:t>
      </w:r>
    </w:p>
    <w:p w14:paraId="51BB309E" w14:textId="77777777" w:rsidR="001702CB" w:rsidRPr="000E7F2C" w:rsidRDefault="001702CB" w:rsidP="001702CB">
      <w:pPr>
        <w:jc w:val="both"/>
        <w:rPr>
          <w:rFonts w:ascii="Cambria" w:eastAsiaTheme="majorEastAsia" w:hAnsi="Cambria" w:cs="Arial"/>
          <w:sz w:val="22"/>
        </w:rPr>
      </w:pPr>
      <w:r w:rsidRPr="000E7F2C">
        <w:rPr>
          <w:rFonts w:ascii="Cambria" w:eastAsiaTheme="majorEastAsia" w:hAnsi="Cambria" w:cs="Arial"/>
          <w:sz w:val="22"/>
        </w:rPr>
        <w:t xml:space="preserve"> </w:t>
      </w:r>
    </w:p>
    <w:p w14:paraId="1544FC69" w14:textId="77777777" w:rsidR="001702CB" w:rsidRPr="000E7F2C" w:rsidRDefault="001702CB" w:rsidP="001702CB">
      <w:pPr>
        <w:jc w:val="both"/>
        <w:rPr>
          <w:rFonts w:ascii="Cambria" w:eastAsiaTheme="majorEastAsia" w:hAnsi="Cambria" w:cs="Arial"/>
          <w:b/>
          <w:sz w:val="22"/>
        </w:rPr>
      </w:pPr>
      <w:r w:rsidRPr="000E7F2C">
        <w:rPr>
          <w:rFonts w:ascii="Cambria" w:eastAsiaTheme="majorEastAsia" w:hAnsi="Cambria" w:cs="Arial"/>
          <w:b/>
          <w:sz w:val="22"/>
        </w:rPr>
        <w:t>陳果</w:t>
      </w:r>
    </w:p>
    <w:p w14:paraId="129407E9" w14:textId="77777777" w:rsidR="001702CB" w:rsidRPr="000E7F2C" w:rsidRDefault="001702CB" w:rsidP="001702CB">
      <w:pPr>
        <w:jc w:val="both"/>
        <w:rPr>
          <w:rFonts w:ascii="Cambria" w:eastAsiaTheme="majorEastAsia" w:hAnsi="Cambria" w:cs="Arial"/>
          <w:sz w:val="22"/>
        </w:rPr>
      </w:pPr>
      <w:r w:rsidRPr="000E7F2C">
        <w:rPr>
          <w:rFonts w:ascii="Cambria" w:eastAsiaTheme="majorEastAsia" w:hAnsi="Cambria" w:cs="Arial"/>
          <w:sz w:val="22"/>
        </w:rPr>
        <w:t>陳果在</w:t>
      </w:r>
      <w:r w:rsidRPr="000E7F2C">
        <w:rPr>
          <w:rFonts w:ascii="Cambria" w:eastAsiaTheme="majorEastAsia" w:hAnsi="Cambria" w:cs="Arial"/>
          <w:sz w:val="22"/>
        </w:rPr>
        <w:t>80</w:t>
      </w:r>
      <w:r w:rsidRPr="000E7F2C">
        <w:rPr>
          <w:rFonts w:ascii="Cambria" w:eastAsiaTheme="majorEastAsia" w:hAnsi="Cambria" w:cs="Arial"/>
          <w:sz w:val="22"/>
        </w:rPr>
        <w:t>年代進入電影圈，曾為多部電影的副導演。他是一位多才多藝的電影人，曾擔任電影製作的不同崗位：導演、編劇、監製、剪接等。</w:t>
      </w:r>
      <w:r w:rsidRPr="000E7F2C">
        <w:rPr>
          <w:rFonts w:ascii="Cambria" w:eastAsiaTheme="majorEastAsia" w:hAnsi="Cambria" w:cs="Arial"/>
          <w:sz w:val="22"/>
        </w:rPr>
        <w:t>1997</w:t>
      </w:r>
      <w:r w:rsidRPr="000E7F2C">
        <w:rPr>
          <w:rFonts w:ascii="Cambria" w:eastAsiaTheme="majorEastAsia" w:hAnsi="Cambria" w:cs="Arial"/>
          <w:sz w:val="22"/>
        </w:rPr>
        <w:t>年導演獨立作品《香港製造》，獲盧卡諾國際影展評審團特別大獎、多個金馬獎及香港電影金像獎獎項，為他帶來國際認可及稱譽。及後拍攝「九七三部曲」及「妓女三部曲」，均入選多個國際影展及獲得多個獎項。除獨立作品，陳果亦拍攝不同類型作品，如《三更</w:t>
      </w:r>
      <w:r w:rsidRPr="000E7F2C">
        <w:rPr>
          <w:rFonts w:ascii="Cambria" w:eastAsiaTheme="majorEastAsia" w:hAnsi="Cambria" w:cs="Arial"/>
          <w:sz w:val="22"/>
        </w:rPr>
        <w:t>2</w:t>
      </w:r>
      <w:r w:rsidRPr="000E7F2C">
        <w:rPr>
          <w:rFonts w:ascii="Cambria" w:eastAsiaTheme="majorEastAsia" w:hAnsi="Cambria" w:cs="Arial"/>
          <w:sz w:val="22"/>
        </w:rPr>
        <w:t>：餃子》（</w:t>
      </w:r>
      <w:r w:rsidRPr="000E7F2C">
        <w:rPr>
          <w:rFonts w:ascii="Cambria" w:eastAsiaTheme="majorEastAsia" w:hAnsi="Cambria" w:cs="Arial"/>
          <w:sz w:val="22"/>
        </w:rPr>
        <w:t>2004</w:t>
      </w:r>
      <w:r w:rsidRPr="000E7F2C">
        <w:rPr>
          <w:rFonts w:ascii="Cambria" w:eastAsiaTheme="majorEastAsia" w:hAnsi="Cambria" w:cs="Arial"/>
          <w:sz w:val="22"/>
        </w:rPr>
        <w:t>）、《那夜凌晨，我坐上了旺角開往大埔的紅</w:t>
      </w:r>
      <w:r w:rsidRPr="000E7F2C">
        <w:rPr>
          <w:rFonts w:ascii="Cambria" w:eastAsiaTheme="majorEastAsia" w:hAnsi="Cambria" w:cs="Arial"/>
          <w:sz w:val="22"/>
        </w:rPr>
        <w:t>van</w:t>
      </w:r>
      <w:r w:rsidRPr="000E7F2C">
        <w:rPr>
          <w:rFonts w:ascii="Cambria" w:eastAsiaTheme="majorEastAsia" w:hAnsi="Cambria" w:cs="Arial"/>
          <w:sz w:val="22"/>
        </w:rPr>
        <w:t>》（</w:t>
      </w:r>
      <w:r w:rsidRPr="000E7F2C">
        <w:rPr>
          <w:rFonts w:ascii="Cambria" w:eastAsiaTheme="majorEastAsia" w:hAnsi="Cambria" w:cs="Arial"/>
          <w:sz w:val="22"/>
        </w:rPr>
        <w:t>2014</w:t>
      </w:r>
      <w:r w:rsidRPr="000E7F2C">
        <w:rPr>
          <w:rFonts w:ascii="Cambria" w:eastAsiaTheme="majorEastAsia" w:hAnsi="Cambria" w:cs="Arial"/>
          <w:sz w:val="22"/>
        </w:rPr>
        <w:t>）、《鬼同你住》（</w:t>
      </w:r>
      <w:r w:rsidRPr="000E7F2C">
        <w:rPr>
          <w:rFonts w:ascii="Cambria" w:eastAsiaTheme="majorEastAsia" w:hAnsi="Cambria" w:cs="Arial"/>
          <w:sz w:val="22"/>
        </w:rPr>
        <w:t>2021</w:t>
      </w:r>
      <w:r w:rsidRPr="000E7F2C">
        <w:rPr>
          <w:rFonts w:ascii="Cambria" w:eastAsiaTheme="majorEastAsia" w:hAnsi="Cambria" w:cs="Arial"/>
          <w:sz w:val="22"/>
        </w:rPr>
        <w:t>）、香港作家西西紀錄片《我城》（</w:t>
      </w:r>
      <w:r w:rsidRPr="000E7F2C">
        <w:rPr>
          <w:rFonts w:ascii="Cambria" w:eastAsiaTheme="majorEastAsia" w:hAnsi="Cambria" w:cs="Arial"/>
          <w:sz w:val="22"/>
        </w:rPr>
        <w:t>2015</w:t>
      </w:r>
      <w:r w:rsidRPr="000E7F2C">
        <w:rPr>
          <w:rFonts w:ascii="Cambria" w:eastAsiaTheme="majorEastAsia" w:hAnsi="Cambria" w:cs="Arial"/>
          <w:sz w:val="22"/>
        </w:rPr>
        <w:t>）。</w:t>
      </w:r>
    </w:p>
    <w:p w14:paraId="489919F6" w14:textId="77777777" w:rsidR="00EC379E" w:rsidRPr="000E7F2C" w:rsidRDefault="00EC379E" w:rsidP="00957A2B">
      <w:pPr>
        <w:widowControl/>
        <w:snapToGrid w:val="0"/>
        <w:rPr>
          <w:rFonts w:ascii="Cambria" w:eastAsiaTheme="majorEastAsia" w:hAnsi="Cambria" w:cs="Times New Roman"/>
          <w:color w:val="FF0000"/>
          <w:kern w:val="0"/>
          <w:sz w:val="22"/>
          <w:highlight w:val="yellow"/>
        </w:rPr>
      </w:pPr>
    </w:p>
    <w:sectPr w:rsidR="00EC379E" w:rsidRPr="000E7F2C" w:rsidSect="00D22851">
      <w:headerReference w:type="even" r:id="rId29"/>
      <w:headerReference w:type="default" r:id="rId30"/>
      <w:footerReference w:type="even" r:id="rId31"/>
      <w:footerReference w:type="default" r:id="rId32"/>
      <w:headerReference w:type="first" r:id="rId33"/>
      <w:footerReference w:type="first" r:id="rId34"/>
      <w:pgSz w:w="11907" w:h="16839" w:code="9"/>
      <w:pgMar w:top="720" w:right="720" w:bottom="720" w:left="720" w:header="85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4A11" w14:textId="77777777" w:rsidR="006A3560" w:rsidRDefault="006A3560" w:rsidP="00A2482C">
      <w:r>
        <w:separator/>
      </w:r>
    </w:p>
  </w:endnote>
  <w:endnote w:type="continuationSeparator" w:id="0">
    <w:p w14:paraId="5B1A0B41" w14:textId="77777777" w:rsidR="006A3560" w:rsidRDefault="006A3560" w:rsidP="00A2482C">
      <w:r>
        <w:continuationSeparator/>
      </w:r>
    </w:p>
  </w:endnote>
  <w:endnote w:type="continuationNotice" w:id="1">
    <w:p w14:paraId="448523D8" w14:textId="77777777" w:rsidR="006A3560" w:rsidRDefault="006A3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359A" w14:textId="77777777" w:rsidR="00F40312" w:rsidRDefault="00F403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99090163"/>
      <w:docPartObj>
        <w:docPartGallery w:val="Page Numbers (Bottom of Page)"/>
        <w:docPartUnique/>
      </w:docPartObj>
    </w:sdtPr>
    <w:sdtEndPr>
      <w:rPr>
        <w:noProof/>
      </w:rPr>
    </w:sdtEndPr>
    <w:sdtContent>
      <w:p w14:paraId="07F2EA3D" w14:textId="23499EF4" w:rsidR="001642F2" w:rsidRPr="00A33D5D" w:rsidRDefault="001642F2" w:rsidP="003030EB">
        <w:pPr>
          <w:pStyle w:val="Footer"/>
          <w:jc w:val="right"/>
          <w:rPr>
            <w:rFonts w:ascii="Cambria" w:hAnsi="Cambria"/>
            <w:noProof/>
          </w:rPr>
        </w:pPr>
        <w:r w:rsidRPr="00A33D5D">
          <w:rPr>
            <w:rFonts w:ascii="Cambria" w:hAnsi="Cambria"/>
          </w:rPr>
          <w:fldChar w:fldCharType="begin"/>
        </w:r>
        <w:r w:rsidRPr="00A33D5D">
          <w:rPr>
            <w:rFonts w:ascii="Cambria" w:hAnsi="Cambria"/>
          </w:rPr>
          <w:instrText xml:space="preserve"> PAGE   \* MERGEFORMAT </w:instrText>
        </w:r>
        <w:r w:rsidRPr="00A33D5D">
          <w:rPr>
            <w:rFonts w:ascii="Cambria" w:hAnsi="Cambria"/>
          </w:rPr>
          <w:fldChar w:fldCharType="separate"/>
        </w:r>
        <w:r w:rsidR="00F40312">
          <w:rPr>
            <w:rFonts w:ascii="Cambria" w:hAnsi="Cambria"/>
            <w:noProof/>
          </w:rPr>
          <w:t>1</w:t>
        </w:r>
        <w:r w:rsidRPr="00A33D5D">
          <w:rPr>
            <w:rFonts w:ascii="Cambria" w:hAnsi="Cambria"/>
            <w:noProof/>
          </w:rPr>
          <w:fldChar w:fldCharType="end"/>
        </w:r>
        <w:r w:rsidRPr="00A33D5D">
          <w:rPr>
            <w:rFonts w:ascii="Cambria" w:hAnsi="Cambria"/>
            <w:noProof/>
          </w:rPr>
          <w:t>/</w:t>
        </w:r>
        <w:r w:rsidR="00786C61">
          <w:rPr>
            <w:rFonts w:ascii="Cambria" w:hAnsi="Cambria"/>
            <w:noProof/>
          </w:rPr>
          <w:t>5</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187A" w14:textId="77777777" w:rsidR="00F40312" w:rsidRDefault="00F403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EF60D" w14:textId="77777777" w:rsidR="006A3560" w:rsidRDefault="006A3560" w:rsidP="00A2482C">
      <w:r>
        <w:separator/>
      </w:r>
    </w:p>
  </w:footnote>
  <w:footnote w:type="continuationSeparator" w:id="0">
    <w:p w14:paraId="5C833C59" w14:textId="77777777" w:rsidR="006A3560" w:rsidRDefault="006A3560" w:rsidP="00A2482C">
      <w:r>
        <w:continuationSeparator/>
      </w:r>
    </w:p>
  </w:footnote>
  <w:footnote w:type="continuationNotice" w:id="1">
    <w:p w14:paraId="2040DED7" w14:textId="77777777" w:rsidR="006A3560" w:rsidRDefault="006A35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B572" w14:textId="77777777" w:rsidR="00F40312" w:rsidRDefault="00F4031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FA7E" w14:textId="1C1B6005" w:rsidR="002D674A" w:rsidRDefault="002D674A" w:rsidP="002D674A">
    <w:pPr>
      <w:tabs>
        <w:tab w:val="left" w:pos="6690"/>
      </w:tabs>
      <w:snapToGrid w:val="0"/>
      <w:ind w:rightChars="-142" w:right="-341"/>
      <w:rPr>
        <w:rFonts w:asciiTheme="majorEastAsia" w:eastAsiaTheme="majorEastAsia" w:hAnsiTheme="majorEastAsia" w:cstheme="minorHAnsi"/>
        <w:b/>
        <w:sz w:val="18"/>
        <w:szCs w:val="18"/>
      </w:rPr>
    </w:pPr>
    <w:r>
      <w:rPr>
        <w:rFonts w:ascii="Helvetica" w:hAnsi="Helvetica" w:cs="Arial"/>
        <w:b/>
        <w:bCs/>
        <w:noProof/>
        <w:sz w:val="22"/>
      </w:rPr>
      <w:drawing>
        <wp:anchor distT="0" distB="0" distL="114300" distR="114300" simplePos="0" relativeHeight="251658240" behindDoc="1" locked="0" layoutInCell="1" allowOverlap="1" wp14:anchorId="0A542E0F" wp14:editId="30766C4C">
          <wp:simplePos x="0" y="0"/>
          <wp:positionH relativeFrom="margin">
            <wp:align>center</wp:align>
          </wp:positionH>
          <wp:positionV relativeFrom="paragraph">
            <wp:posOffset>5998</wp:posOffset>
          </wp:positionV>
          <wp:extent cx="1016469" cy="11430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6228"/>
                  <a:stretch/>
                </pic:blipFill>
                <pic:spPr bwMode="auto">
                  <a:xfrm>
                    <a:off x="0" y="0"/>
                    <a:ext cx="1016469" cy="1143000"/>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630AC25" w14:textId="04873A11" w:rsidR="002D674A" w:rsidRPr="00786C61" w:rsidRDefault="002D674A" w:rsidP="002D674A">
    <w:pPr>
      <w:tabs>
        <w:tab w:val="left" w:pos="6690"/>
      </w:tabs>
      <w:snapToGrid w:val="0"/>
      <w:ind w:rightChars="-142" w:right="-341"/>
      <w:rPr>
        <w:rFonts w:ascii="Cambria" w:eastAsiaTheme="majorEastAsia" w:hAnsi="Cambria" w:cstheme="minorHAnsi"/>
        <w:b/>
        <w:sz w:val="18"/>
        <w:szCs w:val="18"/>
      </w:rPr>
    </w:pPr>
  </w:p>
  <w:p w14:paraId="446AB98C" w14:textId="7957C77A" w:rsidR="002D674A" w:rsidRPr="00786C61" w:rsidRDefault="002D674A" w:rsidP="002D674A">
    <w:pPr>
      <w:tabs>
        <w:tab w:val="left" w:pos="6690"/>
      </w:tabs>
      <w:snapToGrid w:val="0"/>
      <w:ind w:rightChars="-142" w:right="-341"/>
      <w:rPr>
        <w:rFonts w:ascii="Cambria" w:eastAsiaTheme="majorEastAsia" w:hAnsi="Cambria" w:cstheme="minorHAnsi"/>
        <w:b/>
        <w:sz w:val="18"/>
        <w:szCs w:val="18"/>
      </w:rPr>
    </w:pPr>
    <w:r w:rsidRPr="00786C61">
      <w:rPr>
        <w:rFonts w:ascii="Cambria" w:eastAsiaTheme="majorEastAsia" w:hAnsi="Cambria" w:cstheme="minorHAnsi"/>
        <w:b/>
        <w:sz w:val="18"/>
        <w:szCs w:val="18"/>
      </w:rPr>
      <w:t>新聞發佈</w:t>
    </w:r>
    <w:r w:rsidRPr="00786C61">
      <w:rPr>
        <w:rFonts w:ascii="Cambria" w:eastAsiaTheme="majorEastAsia" w:hAnsi="Cambria" w:cstheme="minorHAnsi"/>
        <w:b/>
        <w:sz w:val="18"/>
        <w:szCs w:val="18"/>
      </w:rPr>
      <w:t xml:space="preserve"> </w:t>
    </w:r>
    <w:bookmarkStart w:id="1" w:name="_GoBack"/>
    <w:bookmarkEnd w:id="1"/>
  </w:p>
  <w:p w14:paraId="689C1899" w14:textId="5AE82BA6" w:rsidR="002D674A" w:rsidRPr="00786C61" w:rsidRDefault="002D674A" w:rsidP="002D674A">
    <w:pPr>
      <w:tabs>
        <w:tab w:val="left" w:pos="6690"/>
      </w:tabs>
      <w:snapToGrid w:val="0"/>
      <w:ind w:rightChars="-142" w:right="-341"/>
      <w:rPr>
        <w:rFonts w:ascii="Cambria" w:eastAsiaTheme="majorEastAsia" w:hAnsi="Cambria" w:cstheme="minorHAnsi"/>
        <w:b/>
        <w:sz w:val="18"/>
        <w:szCs w:val="18"/>
      </w:rPr>
    </w:pPr>
    <w:r w:rsidRPr="00786C61">
      <w:rPr>
        <w:rFonts w:ascii="Cambria" w:eastAsiaTheme="majorEastAsia" w:hAnsi="Cambria" w:cstheme="minorHAnsi"/>
        <w:b/>
        <w:sz w:val="18"/>
        <w:szCs w:val="18"/>
      </w:rPr>
      <w:t>2022</w:t>
    </w:r>
    <w:r w:rsidRPr="00786C61">
      <w:rPr>
        <w:rFonts w:ascii="Cambria" w:eastAsiaTheme="majorEastAsia" w:hAnsi="Cambria" w:cstheme="minorHAnsi"/>
        <w:b/>
        <w:sz w:val="18"/>
        <w:szCs w:val="18"/>
      </w:rPr>
      <w:t>年</w:t>
    </w:r>
    <w:r w:rsidRPr="00786C61">
      <w:rPr>
        <w:rFonts w:ascii="Cambria" w:eastAsiaTheme="majorEastAsia" w:hAnsi="Cambria" w:cstheme="minorHAnsi"/>
        <w:b/>
        <w:sz w:val="18"/>
        <w:szCs w:val="18"/>
      </w:rPr>
      <w:t>6</w:t>
    </w:r>
    <w:r w:rsidRPr="00786C61">
      <w:rPr>
        <w:rFonts w:ascii="Cambria" w:eastAsiaTheme="majorEastAsia" w:hAnsi="Cambria" w:cstheme="minorHAnsi"/>
        <w:b/>
        <w:sz w:val="18"/>
        <w:szCs w:val="18"/>
      </w:rPr>
      <w:t>月</w:t>
    </w:r>
    <w:r w:rsidR="00F40312">
      <w:rPr>
        <w:rFonts w:ascii="Cambria" w:eastAsiaTheme="majorEastAsia" w:hAnsi="Cambria" w:cstheme="minorHAnsi"/>
        <w:b/>
        <w:sz w:val="18"/>
        <w:szCs w:val="18"/>
      </w:rPr>
      <w:t>23</w:t>
    </w:r>
    <w:r w:rsidR="00F40312">
      <w:rPr>
        <w:rFonts w:ascii="Cambria" w:eastAsiaTheme="majorEastAsia" w:hAnsi="Cambria" w:cstheme="minorHAnsi"/>
        <w:b/>
        <w:sz w:val="18"/>
        <w:szCs w:val="18"/>
      </w:rPr>
      <w:t>日（星期</w:t>
    </w:r>
    <w:r w:rsidR="00F40312">
      <w:rPr>
        <w:rFonts w:ascii="Cambria" w:eastAsiaTheme="majorEastAsia" w:hAnsi="Cambria" w:cstheme="minorHAnsi" w:hint="eastAsia"/>
        <w:b/>
        <w:sz w:val="18"/>
        <w:szCs w:val="18"/>
      </w:rPr>
      <w:t>四</w:t>
    </w:r>
    <w:r w:rsidRPr="00786C61">
      <w:rPr>
        <w:rFonts w:ascii="Cambria" w:eastAsiaTheme="majorEastAsia" w:hAnsi="Cambria" w:cstheme="minorHAnsi"/>
        <w:b/>
        <w:sz w:val="18"/>
        <w:szCs w:val="18"/>
      </w:rPr>
      <w:t>）</w:t>
    </w:r>
  </w:p>
  <w:p w14:paraId="3E919536" w14:textId="04C19D7A" w:rsidR="002D674A" w:rsidRPr="00786C61" w:rsidRDefault="002D674A" w:rsidP="002D674A">
    <w:pPr>
      <w:tabs>
        <w:tab w:val="left" w:pos="6690"/>
      </w:tabs>
      <w:snapToGrid w:val="0"/>
      <w:ind w:rightChars="-142" w:right="-341"/>
      <w:rPr>
        <w:rFonts w:ascii="Cambria" w:hAnsi="Cambria" w:cs="Arial"/>
        <w:b/>
        <w:bCs/>
        <w:sz w:val="22"/>
        <w:lang w:eastAsia="zh-HK"/>
      </w:rPr>
    </w:pPr>
    <w:r w:rsidRPr="00786C61">
      <w:rPr>
        <w:rFonts w:ascii="Cambria" w:eastAsiaTheme="majorEastAsia" w:hAnsi="Cambria" w:cstheme="minorHAnsi"/>
        <w:b/>
        <w:sz w:val="18"/>
        <w:szCs w:val="18"/>
      </w:rPr>
      <w:t>請即發佈（共</w:t>
    </w:r>
    <w:r w:rsidR="00786C61" w:rsidRPr="00786C61">
      <w:rPr>
        <w:rFonts w:ascii="Cambria" w:eastAsiaTheme="majorEastAsia" w:hAnsi="Cambria" w:cstheme="minorHAnsi"/>
        <w:b/>
        <w:sz w:val="18"/>
        <w:szCs w:val="18"/>
      </w:rPr>
      <w:t>5</w:t>
    </w:r>
    <w:r w:rsidRPr="00786C61">
      <w:rPr>
        <w:rFonts w:ascii="Cambria" w:eastAsiaTheme="majorEastAsia" w:hAnsi="Cambria" w:cstheme="minorHAnsi"/>
        <w:b/>
        <w:sz w:val="18"/>
        <w:szCs w:val="18"/>
      </w:rPr>
      <w:t>頁）</w:t>
    </w:r>
  </w:p>
  <w:p w14:paraId="667CCA55" w14:textId="75DB11CC" w:rsidR="002D674A" w:rsidRDefault="002D674A" w:rsidP="002D674A">
    <w:pPr>
      <w:tabs>
        <w:tab w:val="left" w:pos="6690"/>
      </w:tabs>
      <w:snapToGrid w:val="0"/>
      <w:ind w:rightChars="-142" w:right="-341"/>
      <w:rPr>
        <w:rFonts w:ascii="Helvetica" w:hAnsi="Helvetica" w:cs="Arial"/>
        <w:b/>
        <w:bCs/>
        <w:sz w:val="22"/>
        <w:lang w:eastAsia="zh-HK"/>
      </w:rPr>
    </w:pPr>
  </w:p>
  <w:p w14:paraId="7046C66D" w14:textId="77777777" w:rsidR="002D674A" w:rsidRDefault="002D674A" w:rsidP="002D674A">
    <w:pPr>
      <w:tabs>
        <w:tab w:val="left" w:pos="6690"/>
      </w:tabs>
      <w:snapToGrid w:val="0"/>
      <w:ind w:rightChars="-142" w:right="-341"/>
      <w:rPr>
        <w:rFonts w:ascii="Helvetica" w:hAnsi="Helvetica" w:cs="Arial"/>
        <w:b/>
        <w:bCs/>
        <w:sz w:val="22"/>
        <w:lang w:eastAsia="zh-HK"/>
      </w:rPr>
    </w:pPr>
  </w:p>
  <w:p w14:paraId="56958262" w14:textId="0D2A8F41" w:rsidR="001642F2" w:rsidRPr="002977C8" w:rsidRDefault="001642F2" w:rsidP="002D674A">
    <w:pPr>
      <w:tabs>
        <w:tab w:val="left" w:pos="6690"/>
      </w:tabs>
      <w:snapToGrid w:val="0"/>
      <w:ind w:rightChars="-142" w:right="-341"/>
      <w:rPr>
        <w:rFonts w:ascii="Helvetica" w:hAnsi="Helvetica" w:cs="Arial"/>
        <w:b/>
        <w:bCs/>
        <w:sz w:val="22"/>
        <w:lang w:eastAsia="zh-HK"/>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DFB6" w14:textId="77777777" w:rsidR="00F40312" w:rsidRDefault="00F403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5B"/>
    <w:multiLevelType w:val="hybridMultilevel"/>
    <w:tmpl w:val="8AF69F20"/>
    <w:lvl w:ilvl="0" w:tplc="F7F4E948">
      <w:start w:val="1"/>
      <w:numFmt w:val="decimal"/>
      <w:lvlText w:val="%1."/>
      <w:lvlJc w:val="left"/>
      <w:pPr>
        <w:ind w:left="360" w:hanging="360"/>
      </w:pPr>
      <w:rPr>
        <w:rFonts w:ascii="PMingLiU" w:hAnsi="Calibri"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C11FB"/>
    <w:multiLevelType w:val="hybridMultilevel"/>
    <w:tmpl w:val="F24C03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5CD1CCC"/>
    <w:multiLevelType w:val="multilevel"/>
    <w:tmpl w:val="068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B61D2"/>
    <w:multiLevelType w:val="hybridMultilevel"/>
    <w:tmpl w:val="449ECB8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07733FC"/>
    <w:multiLevelType w:val="hybridMultilevel"/>
    <w:tmpl w:val="62189624"/>
    <w:lvl w:ilvl="0" w:tplc="4E7C7A82">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411085"/>
    <w:multiLevelType w:val="hybridMultilevel"/>
    <w:tmpl w:val="C23E6C00"/>
    <w:lvl w:ilvl="0" w:tplc="04090003">
      <w:start w:val="1"/>
      <w:numFmt w:val="bullet"/>
      <w:lvlText w:val=""/>
      <w:lvlJc w:val="left"/>
      <w:pPr>
        <w:ind w:left="469" w:hanging="480"/>
      </w:pPr>
      <w:rPr>
        <w:rFonts w:ascii="Wingdings" w:hAnsi="Wingdings" w:hint="default"/>
      </w:rPr>
    </w:lvl>
    <w:lvl w:ilvl="1" w:tplc="04090003" w:tentative="1">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6" w15:restartNumberingAfterBreak="0">
    <w:nsid w:val="278430DC"/>
    <w:multiLevelType w:val="multilevel"/>
    <w:tmpl w:val="579696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8FC0797"/>
    <w:multiLevelType w:val="multilevel"/>
    <w:tmpl w:val="D15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7168F"/>
    <w:multiLevelType w:val="hybridMultilevel"/>
    <w:tmpl w:val="29C26A24"/>
    <w:lvl w:ilvl="0" w:tplc="071C3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A069BB"/>
    <w:multiLevelType w:val="hybridMultilevel"/>
    <w:tmpl w:val="E3442A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2F672E"/>
    <w:multiLevelType w:val="hybridMultilevel"/>
    <w:tmpl w:val="5B4CE3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F526C7B"/>
    <w:multiLevelType w:val="hybridMultilevel"/>
    <w:tmpl w:val="163C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433F9"/>
    <w:multiLevelType w:val="multilevel"/>
    <w:tmpl w:val="3E5A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74C8E"/>
    <w:multiLevelType w:val="multilevel"/>
    <w:tmpl w:val="500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A7596"/>
    <w:multiLevelType w:val="hybridMultilevel"/>
    <w:tmpl w:val="77F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868BE"/>
    <w:multiLevelType w:val="hybridMultilevel"/>
    <w:tmpl w:val="3F22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6E62EE"/>
    <w:multiLevelType w:val="hybridMultilevel"/>
    <w:tmpl w:val="50EE381E"/>
    <w:lvl w:ilvl="0" w:tplc="254C2B54">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3D5AE6"/>
    <w:multiLevelType w:val="hybridMultilevel"/>
    <w:tmpl w:val="04382CBE"/>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8" w15:restartNumberingAfterBreak="0">
    <w:nsid w:val="5DF96A74"/>
    <w:multiLevelType w:val="hybridMultilevel"/>
    <w:tmpl w:val="5E3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31266"/>
    <w:multiLevelType w:val="multilevel"/>
    <w:tmpl w:val="2B78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312C10"/>
    <w:multiLevelType w:val="hybridMultilevel"/>
    <w:tmpl w:val="C41A94F8"/>
    <w:lvl w:ilvl="0" w:tplc="1E9E1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EF56FB"/>
    <w:multiLevelType w:val="hybridMultilevel"/>
    <w:tmpl w:val="555E65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C665FB4"/>
    <w:multiLevelType w:val="hybridMultilevel"/>
    <w:tmpl w:val="79E6E9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A060911"/>
    <w:multiLevelType w:val="hybridMultilevel"/>
    <w:tmpl w:val="F61ADBA2"/>
    <w:lvl w:ilvl="0" w:tplc="3AE838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793B90"/>
    <w:multiLevelType w:val="hybridMultilevel"/>
    <w:tmpl w:val="96BACF6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6"/>
  </w:num>
  <w:num w:numId="3">
    <w:abstractNumId w:val="0"/>
  </w:num>
  <w:num w:numId="4">
    <w:abstractNumId w:val="19"/>
  </w:num>
  <w:num w:numId="5">
    <w:abstractNumId w:val="8"/>
  </w:num>
  <w:num w:numId="6">
    <w:abstractNumId w:val="6"/>
  </w:num>
  <w:num w:numId="7">
    <w:abstractNumId w:val="11"/>
  </w:num>
  <w:num w:numId="8">
    <w:abstractNumId w:val="15"/>
  </w:num>
  <w:num w:numId="9">
    <w:abstractNumId w:val="13"/>
  </w:num>
  <w:num w:numId="10">
    <w:abstractNumId w:val="7"/>
  </w:num>
  <w:num w:numId="11">
    <w:abstractNumId w:val="2"/>
  </w:num>
  <w:num w:numId="12">
    <w:abstractNumId w:val="12"/>
  </w:num>
  <w:num w:numId="13">
    <w:abstractNumId w:val="14"/>
  </w:num>
  <w:num w:numId="14">
    <w:abstractNumId w:val="18"/>
  </w:num>
  <w:num w:numId="15">
    <w:abstractNumId w:val="5"/>
  </w:num>
  <w:num w:numId="16">
    <w:abstractNumId w:val="22"/>
  </w:num>
  <w:num w:numId="17">
    <w:abstractNumId w:val="24"/>
  </w:num>
  <w:num w:numId="18">
    <w:abstractNumId w:val="9"/>
  </w:num>
  <w:num w:numId="19">
    <w:abstractNumId w:val="17"/>
  </w:num>
  <w:num w:numId="20">
    <w:abstractNumId w:val="23"/>
  </w:num>
  <w:num w:numId="21">
    <w:abstractNumId w:val="3"/>
  </w:num>
  <w:num w:numId="22">
    <w:abstractNumId w:val="20"/>
  </w:num>
  <w:num w:numId="23">
    <w:abstractNumId w:val="1"/>
  </w:num>
  <w:num w:numId="24">
    <w:abstractNumId w:val="10"/>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035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2D"/>
    <w:rsid w:val="00000634"/>
    <w:rsid w:val="00004A96"/>
    <w:rsid w:val="00005D62"/>
    <w:rsid w:val="000077C3"/>
    <w:rsid w:val="000171EC"/>
    <w:rsid w:val="00020163"/>
    <w:rsid w:val="000207CD"/>
    <w:rsid w:val="0002103A"/>
    <w:rsid w:val="00021CD5"/>
    <w:rsid w:val="000237DD"/>
    <w:rsid w:val="000249C0"/>
    <w:rsid w:val="00030CE5"/>
    <w:rsid w:val="00030E28"/>
    <w:rsid w:val="00031521"/>
    <w:rsid w:val="00033741"/>
    <w:rsid w:val="00037172"/>
    <w:rsid w:val="00041B83"/>
    <w:rsid w:val="00045794"/>
    <w:rsid w:val="000464E0"/>
    <w:rsid w:val="00047DDE"/>
    <w:rsid w:val="000502F9"/>
    <w:rsid w:val="00050AB1"/>
    <w:rsid w:val="00051B6C"/>
    <w:rsid w:val="00056127"/>
    <w:rsid w:val="0006033A"/>
    <w:rsid w:val="000619E0"/>
    <w:rsid w:val="000622D2"/>
    <w:rsid w:val="00064552"/>
    <w:rsid w:val="00070250"/>
    <w:rsid w:val="00071E68"/>
    <w:rsid w:val="00071F37"/>
    <w:rsid w:val="000735BA"/>
    <w:rsid w:val="00073DF8"/>
    <w:rsid w:val="00074CBE"/>
    <w:rsid w:val="00075292"/>
    <w:rsid w:val="000757C4"/>
    <w:rsid w:val="000770FB"/>
    <w:rsid w:val="00080958"/>
    <w:rsid w:val="00081C4C"/>
    <w:rsid w:val="000876D6"/>
    <w:rsid w:val="000900FD"/>
    <w:rsid w:val="00090E55"/>
    <w:rsid w:val="00091F62"/>
    <w:rsid w:val="00092C16"/>
    <w:rsid w:val="000957EB"/>
    <w:rsid w:val="00095F50"/>
    <w:rsid w:val="00096E78"/>
    <w:rsid w:val="000A00C7"/>
    <w:rsid w:val="000A0C84"/>
    <w:rsid w:val="000A1B2B"/>
    <w:rsid w:val="000A1EC0"/>
    <w:rsid w:val="000A2D38"/>
    <w:rsid w:val="000A472E"/>
    <w:rsid w:val="000A7084"/>
    <w:rsid w:val="000B3E41"/>
    <w:rsid w:val="000B6CA6"/>
    <w:rsid w:val="000C04C8"/>
    <w:rsid w:val="000C25AE"/>
    <w:rsid w:val="000C3EEF"/>
    <w:rsid w:val="000C3FB8"/>
    <w:rsid w:val="000C4229"/>
    <w:rsid w:val="000C4465"/>
    <w:rsid w:val="000C6158"/>
    <w:rsid w:val="000D0266"/>
    <w:rsid w:val="000D1559"/>
    <w:rsid w:val="000D3B81"/>
    <w:rsid w:val="000D5608"/>
    <w:rsid w:val="000D5F8F"/>
    <w:rsid w:val="000D6D66"/>
    <w:rsid w:val="000D75C3"/>
    <w:rsid w:val="000D7AFC"/>
    <w:rsid w:val="000D7C3E"/>
    <w:rsid w:val="000E098B"/>
    <w:rsid w:val="000E7F2C"/>
    <w:rsid w:val="000F163A"/>
    <w:rsid w:val="000F2069"/>
    <w:rsid w:val="000F2837"/>
    <w:rsid w:val="000F38B5"/>
    <w:rsid w:val="000F3948"/>
    <w:rsid w:val="000F3E41"/>
    <w:rsid w:val="000F4C48"/>
    <w:rsid w:val="000F51C2"/>
    <w:rsid w:val="000F59C2"/>
    <w:rsid w:val="0010199B"/>
    <w:rsid w:val="00105D31"/>
    <w:rsid w:val="0011258B"/>
    <w:rsid w:val="0011274C"/>
    <w:rsid w:val="0011290A"/>
    <w:rsid w:val="00113B22"/>
    <w:rsid w:val="0011495C"/>
    <w:rsid w:val="00120804"/>
    <w:rsid w:val="00122DB9"/>
    <w:rsid w:val="0012468C"/>
    <w:rsid w:val="00124EB3"/>
    <w:rsid w:val="00124EEE"/>
    <w:rsid w:val="00125A58"/>
    <w:rsid w:val="00125E9F"/>
    <w:rsid w:val="00126F9F"/>
    <w:rsid w:val="00127437"/>
    <w:rsid w:val="00127453"/>
    <w:rsid w:val="001279D9"/>
    <w:rsid w:val="0013032B"/>
    <w:rsid w:val="00131588"/>
    <w:rsid w:val="00132DA0"/>
    <w:rsid w:val="00134CEF"/>
    <w:rsid w:val="0013574E"/>
    <w:rsid w:val="00135CBD"/>
    <w:rsid w:val="00137020"/>
    <w:rsid w:val="00140DF9"/>
    <w:rsid w:val="00140E7D"/>
    <w:rsid w:val="00141FBB"/>
    <w:rsid w:val="00142583"/>
    <w:rsid w:val="00142A40"/>
    <w:rsid w:val="00142D6F"/>
    <w:rsid w:val="00144882"/>
    <w:rsid w:val="00144C7C"/>
    <w:rsid w:val="00145795"/>
    <w:rsid w:val="00146076"/>
    <w:rsid w:val="001462A1"/>
    <w:rsid w:val="00146F84"/>
    <w:rsid w:val="00153158"/>
    <w:rsid w:val="001546A6"/>
    <w:rsid w:val="00154F05"/>
    <w:rsid w:val="00155F00"/>
    <w:rsid w:val="00156E78"/>
    <w:rsid w:val="00157969"/>
    <w:rsid w:val="001607B1"/>
    <w:rsid w:val="0016081A"/>
    <w:rsid w:val="001642F2"/>
    <w:rsid w:val="00167B4B"/>
    <w:rsid w:val="001702CB"/>
    <w:rsid w:val="00170DEA"/>
    <w:rsid w:val="00170E4A"/>
    <w:rsid w:val="00174235"/>
    <w:rsid w:val="0017455B"/>
    <w:rsid w:val="00175720"/>
    <w:rsid w:val="00176B6A"/>
    <w:rsid w:val="001849EE"/>
    <w:rsid w:val="00185CC5"/>
    <w:rsid w:val="00186968"/>
    <w:rsid w:val="001923E0"/>
    <w:rsid w:val="001928A1"/>
    <w:rsid w:val="00192E39"/>
    <w:rsid w:val="0019314D"/>
    <w:rsid w:val="00193151"/>
    <w:rsid w:val="001936F5"/>
    <w:rsid w:val="00194FEB"/>
    <w:rsid w:val="001A09E2"/>
    <w:rsid w:val="001A0C56"/>
    <w:rsid w:val="001A1EEE"/>
    <w:rsid w:val="001A3F76"/>
    <w:rsid w:val="001A4B4F"/>
    <w:rsid w:val="001A6197"/>
    <w:rsid w:val="001B03F6"/>
    <w:rsid w:val="001B1497"/>
    <w:rsid w:val="001B2AEC"/>
    <w:rsid w:val="001C3524"/>
    <w:rsid w:val="001C3E34"/>
    <w:rsid w:val="001C48ED"/>
    <w:rsid w:val="001C63D4"/>
    <w:rsid w:val="001D064D"/>
    <w:rsid w:val="001D3344"/>
    <w:rsid w:val="001D4476"/>
    <w:rsid w:val="001D511A"/>
    <w:rsid w:val="001D6297"/>
    <w:rsid w:val="001D7F87"/>
    <w:rsid w:val="001E44A3"/>
    <w:rsid w:val="001E54CE"/>
    <w:rsid w:val="001E725B"/>
    <w:rsid w:val="001F2F2E"/>
    <w:rsid w:val="001F3248"/>
    <w:rsid w:val="001F4103"/>
    <w:rsid w:val="001F50F9"/>
    <w:rsid w:val="0020280C"/>
    <w:rsid w:val="0020481A"/>
    <w:rsid w:val="00205695"/>
    <w:rsid w:val="00207F80"/>
    <w:rsid w:val="00212714"/>
    <w:rsid w:val="0021528B"/>
    <w:rsid w:val="00216A40"/>
    <w:rsid w:val="00216BD1"/>
    <w:rsid w:val="00220264"/>
    <w:rsid w:val="00223043"/>
    <w:rsid w:val="002236A2"/>
    <w:rsid w:val="0022473C"/>
    <w:rsid w:val="0022678B"/>
    <w:rsid w:val="002330F7"/>
    <w:rsid w:val="00237599"/>
    <w:rsid w:val="0024093B"/>
    <w:rsid w:val="00243535"/>
    <w:rsid w:val="00243717"/>
    <w:rsid w:val="002439ED"/>
    <w:rsid w:val="002479FF"/>
    <w:rsid w:val="002524EF"/>
    <w:rsid w:val="002529A8"/>
    <w:rsid w:val="00255AFF"/>
    <w:rsid w:val="00257A2D"/>
    <w:rsid w:val="002662E0"/>
    <w:rsid w:val="002674FD"/>
    <w:rsid w:val="002676A5"/>
    <w:rsid w:val="002717A2"/>
    <w:rsid w:val="00275CBD"/>
    <w:rsid w:val="00276C4E"/>
    <w:rsid w:val="0028042D"/>
    <w:rsid w:val="00283C27"/>
    <w:rsid w:val="00283D4E"/>
    <w:rsid w:val="00284095"/>
    <w:rsid w:val="00285649"/>
    <w:rsid w:val="002859E9"/>
    <w:rsid w:val="002867EC"/>
    <w:rsid w:val="00286950"/>
    <w:rsid w:val="00287088"/>
    <w:rsid w:val="00290EFB"/>
    <w:rsid w:val="00292CCA"/>
    <w:rsid w:val="002943E4"/>
    <w:rsid w:val="0029600D"/>
    <w:rsid w:val="002962A5"/>
    <w:rsid w:val="002977C8"/>
    <w:rsid w:val="002A032E"/>
    <w:rsid w:val="002A3363"/>
    <w:rsid w:val="002A4CF7"/>
    <w:rsid w:val="002B108A"/>
    <w:rsid w:val="002B672E"/>
    <w:rsid w:val="002B6A29"/>
    <w:rsid w:val="002C11A3"/>
    <w:rsid w:val="002C1893"/>
    <w:rsid w:val="002C2376"/>
    <w:rsid w:val="002C2569"/>
    <w:rsid w:val="002C2DA7"/>
    <w:rsid w:val="002C3304"/>
    <w:rsid w:val="002C34C1"/>
    <w:rsid w:val="002C4AB1"/>
    <w:rsid w:val="002D0552"/>
    <w:rsid w:val="002D36FD"/>
    <w:rsid w:val="002D40E3"/>
    <w:rsid w:val="002D674A"/>
    <w:rsid w:val="002E2639"/>
    <w:rsid w:val="002E3D9D"/>
    <w:rsid w:val="002E46B4"/>
    <w:rsid w:val="002E577F"/>
    <w:rsid w:val="002E5FD5"/>
    <w:rsid w:val="002E6E1A"/>
    <w:rsid w:val="002E7D89"/>
    <w:rsid w:val="002E7E57"/>
    <w:rsid w:val="002E7F25"/>
    <w:rsid w:val="002F2459"/>
    <w:rsid w:val="002F5567"/>
    <w:rsid w:val="002F5A08"/>
    <w:rsid w:val="002F5B0D"/>
    <w:rsid w:val="002F6505"/>
    <w:rsid w:val="002F71F7"/>
    <w:rsid w:val="00302FFB"/>
    <w:rsid w:val="003030EB"/>
    <w:rsid w:val="00303338"/>
    <w:rsid w:val="0030426D"/>
    <w:rsid w:val="00304EBC"/>
    <w:rsid w:val="00310641"/>
    <w:rsid w:val="00311AB3"/>
    <w:rsid w:val="0031442C"/>
    <w:rsid w:val="00320AF6"/>
    <w:rsid w:val="00322B77"/>
    <w:rsid w:val="00325C57"/>
    <w:rsid w:val="00327009"/>
    <w:rsid w:val="00327AA6"/>
    <w:rsid w:val="003304BA"/>
    <w:rsid w:val="003307F7"/>
    <w:rsid w:val="0033464B"/>
    <w:rsid w:val="003346B7"/>
    <w:rsid w:val="00335268"/>
    <w:rsid w:val="00341739"/>
    <w:rsid w:val="003452B3"/>
    <w:rsid w:val="0035120E"/>
    <w:rsid w:val="00351339"/>
    <w:rsid w:val="003533E3"/>
    <w:rsid w:val="00354409"/>
    <w:rsid w:val="00357ECB"/>
    <w:rsid w:val="00361A33"/>
    <w:rsid w:val="0036240E"/>
    <w:rsid w:val="003716D6"/>
    <w:rsid w:val="00372161"/>
    <w:rsid w:val="00372F79"/>
    <w:rsid w:val="003752A6"/>
    <w:rsid w:val="00377699"/>
    <w:rsid w:val="00377A72"/>
    <w:rsid w:val="003809B7"/>
    <w:rsid w:val="00382E59"/>
    <w:rsid w:val="00383094"/>
    <w:rsid w:val="003846BC"/>
    <w:rsid w:val="00385674"/>
    <w:rsid w:val="0038610E"/>
    <w:rsid w:val="00386BBF"/>
    <w:rsid w:val="003875A5"/>
    <w:rsid w:val="00387689"/>
    <w:rsid w:val="003900A1"/>
    <w:rsid w:val="003903CD"/>
    <w:rsid w:val="00390538"/>
    <w:rsid w:val="00391738"/>
    <w:rsid w:val="00392B91"/>
    <w:rsid w:val="00393EE3"/>
    <w:rsid w:val="003948E1"/>
    <w:rsid w:val="0039511C"/>
    <w:rsid w:val="00397577"/>
    <w:rsid w:val="003A1335"/>
    <w:rsid w:val="003A1C9A"/>
    <w:rsid w:val="003A4062"/>
    <w:rsid w:val="003A426B"/>
    <w:rsid w:val="003A4950"/>
    <w:rsid w:val="003A59D9"/>
    <w:rsid w:val="003B14E6"/>
    <w:rsid w:val="003B3E3B"/>
    <w:rsid w:val="003B622F"/>
    <w:rsid w:val="003B6F48"/>
    <w:rsid w:val="003C0824"/>
    <w:rsid w:val="003C17CC"/>
    <w:rsid w:val="003C2866"/>
    <w:rsid w:val="003C2A47"/>
    <w:rsid w:val="003C7E3D"/>
    <w:rsid w:val="003D2C7A"/>
    <w:rsid w:val="003D497A"/>
    <w:rsid w:val="003D4C1F"/>
    <w:rsid w:val="003D6C37"/>
    <w:rsid w:val="003D7153"/>
    <w:rsid w:val="003E057F"/>
    <w:rsid w:val="003E059A"/>
    <w:rsid w:val="003F0BF6"/>
    <w:rsid w:val="003F1BBC"/>
    <w:rsid w:val="003F4979"/>
    <w:rsid w:val="003F4DE1"/>
    <w:rsid w:val="003F58CC"/>
    <w:rsid w:val="003F62E5"/>
    <w:rsid w:val="00401B6A"/>
    <w:rsid w:val="00403438"/>
    <w:rsid w:val="00404A86"/>
    <w:rsid w:val="004110D4"/>
    <w:rsid w:val="00412944"/>
    <w:rsid w:val="00416AEC"/>
    <w:rsid w:val="00417722"/>
    <w:rsid w:val="00417D20"/>
    <w:rsid w:val="004225BF"/>
    <w:rsid w:val="00422EA4"/>
    <w:rsid w:val="00426E1B"/>
    <w:rsid w:val="00431A5C"/>
    <w:rsid w:val="00434758"/>
    <w:rsid w:val="00434C85"/>
    <w:rsid w:val="004357F8"/>
    <w:rsid w:val="00435B7F"/>
    <w:rsid w:val="00435E9F"/>
    <w:rsid w:val="0043688B"/>
    <w:rsid w:val="00437A4A"/>
    <w:rsid w:val="00440C73"/>
    <w:rsid w:val="00441CCA"/>
    <w:rsid w:val="004437A2"/>
    <w:rsid w:val="00443D1A"/>
    <w:rsid w:val="00446E17"/>
    <w:rsid w:val="00447DD8"/>
    <w:rsid w:val="004510E9"/>
    <w:rsid w:val="004529EE"/>
    <w:rsid w:val="00453EFC"/>
    <w:rsid w:val="0045646B"/>
    <w:rsid w:val="00456C87"/>
    <w:rsid w:val="00457091"/>
    <w:rsid w:val="004603D8"/>
    <w:rsid w:val="004617EE"/>
    <w:rsid w:val="00465637"/>
    <w:rsid w:val="00470C17"/>
    <w:rsid w:val="00472029"/>
    <w:rsid w:val="004725D2"/>
    <w:rsid w:val="00473E5F"/>
    <w:rsid w:val="004746E5"/>
    <w:rsid w:val="00474F1E"/>
    <w:rsid w:val="0048185B"/>
    <w:rsid w:val="00483D33"/>
    <w:rsid w:val="00484920"/>
    <w:rsid w:val="00484F7D"/>
    <w:rsid w:val="00485512"/>
    <w:rsid w:val="004857C4"/>
    <w:rsid w:val="00487819"/>
    <w:rsid w:val="00487C2A"/>
    <w:rsid w:val="0049284D"/>
    <w:rsid w:val="00492E8C"/>
    <w:rsid w:val="004933D6"/>
    <w:rsid w:val="00493E39"/>
    <w:rsid w:val="0049469E"/>
    <w:rsid w:val="0049569D"/>
    <w:rsid w:val="00496110"/>
    <w:rsid w:val="00497FB1"/>
    <w:rsid w:val="004A018F"/>
    <w:rsid w:val="004A195C"/>
    <w:rsid w:val="004A2FF2"/>
    <w:rsid w:val="004A4834"/>
    <w:rsid w:val="004A496C"/>
    <w:rsid w:val="004A531A"/>
    <w:rsid w:val="004A78D0"/>
    <w:rsid w:val="004B2B7A"/>
    <w:rsid w:val="004B5701"/>
    <w:rsid w:val="004B5ABC"/>
    <w:rsid w:val="004B6072"/>
    <w:rsid w:val="004B7851"/>
    <w:rsid w:val="004B7BBD"/>
    <w:rsid w:val="004B7DA6"/>
    <w:rsid w:val="004C14BE"/>
    <w:rsid w:val="004C2F7D"/>
    <w:rsid w:val="004C3EC1"/>
    <w:rsid w:val="004C583E"/>
    <w:rsid w:val="004C667E"/>
    <w:rsid w:val="004D275B"/>
    <w:rsid w:val="004D365B"/>
    <w:rsid w:val="004D3867"/>
    <w:rsid w:val="004D56E8"/>
    <w:rsid w:val="004D593F"/>
    <w:rsid w:val="004D613F"/>
    <w:rsid w:val="004E1791"/>
    <w:rsid w:val="004E1ABC"/>
    <w:rsid w:val="004E29F2"/>
    <w:rsid w:val="004E3956"/>
    <w:rsid w:val="004E42E6"/>
    <w:rsid w:val="004E578E"/>
    <w:rsid w:val="004E5B47"/>
    <w:rsid w:val="004E5B6C"/>
    <w:rsid w:val="004E67AD"/>
    <w:rsid w:val="004F13D8"/>
    <w:rsid w:val="004F1467"/>
    <w:rsid w:val="004F4335"/>
    <w:rsid w:val="004F4AB7"/>
    <w:rsid w:val="004F5D76"/>
    <w:rsid w:val="004F712F"/>
    <w:rsid w:val="00500C86"/>
    <w:rsid w:val="0050159A"/>
    <w:rsid w:val="00501AFA"/>
    <w:rsid w:val="005035E7"/>
    <w:rsid w:val="0050412F"/>
    <w:rsid w:val="00506BEF"/>
    <w:rsid w:val="0050701C"/>
    <w:rsid w:val="00507DBD"/>
    <w:rsid w:val="00507F9B"/>
    <w:rsid w:val="005107D5"/>
    <w:rsid w:val="0051157E"/>
    <w:rsid w:val="005123FD"/>
    <w:rsid w:val="00513B83"/>
    <w:rsid w:val="00517151"/>
    <w:rsid w:val="005179C9"/>
    <w:rsid w:val="00523FD2"/>
    <w:rsid w:val="00527535"/>
    <w:rsid w:val="00530C53"/>
    <w:rsid w:val="005318CF"/>
    <w:rsid w:val="0053194D"/>
    <w:rsid w:val="00531D03"/>
    <w:rsid w:val="00532435"/>
    <w:rsid w:val="0053292B"/>
    <w:rsid w:val="00532A3F"/>
    <w:rsid w:val="00533B11"/>
    <w:rsid w:val="0053460F"/>
    <w:rsid w:val="00541878"/>
    <w:rsid w:val="00543B48"/>
    <w:rsid w:val="00544840"/>
    <w:rsid w:val="00546079"/>
    <w:rsid w:val="00550059"/>
    <w:rsid w:val="00552D1A"/>
    <w:rsid w:val="00555408"/>
    <w:rsid w:val="005603BB"/>
    <w:rsid w:val="00560ACB"/>
    <w:rsid w:val="00560DC1"/>
    <w:rsid w:val="00562904"/>
    <w:rsid w:val="00562958"/>
    <w:rsid w:val="0056613D"/>
    <w:rsid w:val="00566D0E"/>
    <w:rsid w:val="005706C8"/>
    <w:rsid w:val="0057091B"/>
    <w:rsid w:val="00570C53"/>
    <w:rsid w:val="00571B3C"/>
    <w:rsid w:val="00571F4D"/>
    <w:rsid w:val="00572632"/>
    <w:rsid w:val="00572861"/>
    <w:rsid w:val="00572961"/>
    <w:rsid w:val="00572C98"/>
    <w:rsid w:val="00574502"/>
    <w:rsid w:val="00574CA2"/>
    <w:rsid w:val="00575243"/>
    <w:rsid w:val="00577358"/>
    <w:rsid w:val="00580C05"/>
    <w:rsid w:val="00583C85"/>
    <w:rsid w:val="005862B9"/>
    <w:rsid w:val="00586633"/>
    <w:rsid w:val="00586675"/>
    <w:rsid w:val="00586C8F"/>
    <w:rsid w:val="00595382"/>
    <w:rsid w:val="005955B9"/>
    <w:rsid w:val="00596B36"/>
    <w:rsid w:val="005A2E05"/>
    <w:rsid w:val="005A5C14"/>
    <w:rsid w:val="005A6C46"/>
    <w:rsid w:val="005B06F5"/>
    <w:rsid w:val="005B3D69"/>
    <w:rsid w:val="005B6D48"/>
    <w:rsid w:val="005B6E05"/>
    <w:rsid w:val="005B717C"/>
    <w:rsid w:val="005C0363"/>
    <w:rsid w:val="005C0365"/>
    <w:rsid w:val="005C3147"/>
    <w:rsid w:val="005C3DAB"/>
    <w:rsid w:val="005D0734"/>
    <w:rsid w:val="005D1C0A"/>
    <w:rsid w:val="005D3604"/>
    <w:rsid w:val="005D3903"/>
    <w:rsid w:val="005D5C32"/>
    <w:rsid w:val="005D6B38"/>
    <w:rsid w:val="005D7C95"/>
    <w:rsid w:val="005D7F5E"/>
    <w:rsid w:val="005E38CD"/>
    <w:rsid w:val="005E3DB0"/>
    <w:rsid w:val="005E42FC"/>
    <w:rsid w:val="005E5364"/>
    <w:rsid w:val="005E5A01"/>
    <w:rsid w:val="005E61AE"/>
    <w:rsid w:val="005E71AB"/>
    <w:rsid w:val="005F02C1"/>
    <w:rsid w:val="005F06D9"/>
    <w:rsid w:val="005F0EBF"/>
    <w:rsid w:val="005F33F3"/>
    <w:rsid w:val="005F57E9"/>
    <w:rsid w:val="005F5D37"/>
    <w:rsid w:val="005F5F46"/>
    <w:rsid w:val="005F7ABB"/>
    <w:rsid w:val="00600585"/>
    <w:rsid w:val="006039CC"/>
    <w:rsid w:val="00603DC4"/>
    <w:rsid w:val="00607E58"/>
    <w:rsid w:val="00607EFF"/>
    <w:rsid w:val="006100DF"/>
    <w:rsid w:val="00610BA3"/>
    <w:rsid w:val="00611D5E"/>
    <w:rsid w:val="006138D7"/>
    <w:rsid w:val="00614001"/>
    <w:rsid w:val="006209F8"/>
    <w:rsid w:val="00621322"/>
    <w:rsid w:val="00621812"/>
    <w:rsid w:val="006218B4"/>
    <w:rsid w:val="0062255A"/>
    <w:rsid w:val="0062345C"/>
    <w:rsid w:val="00623F58"/>
    <w:rsid w:val="00626C1D"/>
    <w:rsid w:val="00627A6A"/>
    <w:rsid w:val="0063079E"/>
    <w:rsid w:val="0063087A"/>
    <w:rsid w:val="00643884"/>
    <w:rsid w:val="0064423B"/>
    <w:rsid w:val="00644571"/>
    <w:rsid w:val="0065014D"/>
    <w:rsid w:val="0065091E"/>
    <w:rsid w:val="00650EE2"/>
    <w:rsid w:val="00651964"/>
    <w:rsid w:val="00654120"/>
    <w:rsid w:val="00654C16"/>
    <w:rsid w:val="00654D0A"/>
    <w:rsid w:val="00655261"/>
    <w:rsid w:val="00661443"/>
    <w:rsid w:val="00662A01"/>
    <w:rsid w:val="006640CD"/>
    <w:rsid w:val="00665693"/>
    <w:rsid w:val="00671193"/>
    <w:rsid w:val="00675DE7"/>
    <w:rsid w:val="00676F83"/>
    <w:rsid w:val="00677830"/>
    <w:rsid w:val="00680273"/>
    <w:rsid w:val="00680417"/>
    <w:rsid w:val="00680F4E"/>
    <w:rsid w:val="006812AF"/>
    <w:rsid w:val="006819DD"/>
    <w:rsid w:val="00682D37"/>
    <w:rsid w:val="006840B7"/>
    <w:rsid w:val="00684718"/>
    <w:rsid w:val="00684D4C"/>
    <w:rsid w:val="00684D9B"/>
    <w:rsid w:val="00686A1C"/>
    <w:rsid w:val="00686F15"/>
    <w:rsid w:val="006924AA"/>
    <w:rsid w:val="00692523"/>
    <w:rsid w:val="00692D10"/>
    <w:rsid w:val="0069310A"/>
    <w:rsid w:val="006932BB"/>
    <w:rsid w:val="00696153"/>
    <w:rsid w:val="006A086B"/>
    <w:rsid w:val="006A0B23"/>
    <w:rsid w:val="006A27A6"/>
    <w:rsid w:val="006A3560"/>
    <w:rsid w:val="006A38A4"/>
    <w:rsid w:val="006A479F"/>
    <w:rsid w:val="006A7AC9"/>
    <w:rsid w:val="006B0886"/>
    <w:rsid w:val="006B090B"/>
    <w:rsid w:val="006B2091"/>
    <w:rsid w:val="006B221A"/>
    <w:rsid w:val="006B2744"/>
    <w:rsid w:val="006B2DDF"/>
    <w:rsid w:val="006B41A6"/>
    <w:rsid w:val="006C141A"/>
    <w:rsid w:val="006C1757"/>
    <w:rsid w:val="006C1A05"/>
    <w:rsid w:val="006D00CC"/>
    <w:rsid w:val="006D1D54"/>
    <w:rsid w:val="006D2C51"/>
    <w:rsid w:val="006D2DC7"/>
    <w:rsid w:val="006D3721"/>
    <w:rsid w:val="006D3C8E"/>
    <w:rsid w:val="006D482D"/>
    <w:rsid w:val="006D4D82"/>
    <w:rsid w:val="006D61E2"/>
    <w:rsid w:val="006D68A7"/>
    <w:rsid w:val="006E2D9C"/>
    <w:rsid w:val="006E3250"/>
    <w:rsid w:val="006E378F"/>
    <w:rsid w:val="006E3878"/>
    <w:rsid w:val="006E5CD6"/>
    <w:rsid w:val="006E5F92"/>
    <w:rsid w:val="006E741E"/>
    <w:rsid w:val="006E7C1B"/>
    <w:rsid w:val="006F2DA5"/>
    <w:rsid w:val="00701C41"/>
    <w:rsid w:val="0070347E"/>
    <w:rsid w:val="00703DCF"/>
    <w:rsid w:val="00704CFC"/>
    <w:rsid w:val="0070582F"/>
    <w:rsid w:val="00706374"/>
    <w:rsid w:val="00711E8B"/>
    <w:rsid w:val="007137D9"/>
    <w:rsid w:val="0071619D"/>
    <w:rsid w:val="007164B1"/>
    <w:rsid w:val="007201FF"/>
    <w:rsid w:val="00721428"/>
    <w:rsid w:val="00722AE1"/>
    <w:rsid w:val="00722E7C"/>
    <w:rsid w:val="00722FB8"/>
    <w:rsid w:val="007263E9"/>
    <w:rsid w:val="0072690D"/>
    <w:rsid w:val="007301C1"/>
    <w:rsid w:val="00732586"/>
    <w:rsid w:val="0073314E"/>
    <w:rsid w:val="0073574A"/>
    <w:rsid w:val="007404B9"/>
    <w:rsid w:val="0074255B"/>
    <w:rsid w:val="00742EF0"/>
    <w:rsid w:val="00743182"/>
    <w:rsid w:val="007459C0"/>
    <w:rsid w:val="00746B46"/>
    <w:rsid w:val="00750116"/>
    <w:rsid w:val="007508DE"/>
    <w:rsid w:val="00752E26"/>
    <w:rsid w:val="0075472A"/>
    <w:rsid w:val="007617CD"/>
    <w:rsid w:val="0076474C"/>
    <w:rsid w:val="00764AF6"/>
    <w:rsid w:val="00764D41"/>
    <w:rsid w:val="007662E0"/>
    <w:rsid w:val="00766D26"/>
    <w:rsid w:val="00767B9E"/>
    <w:rsid w:val="00767DFA"/>
    <w:rsid w:val="00770B5F"/>
    <w:rsid w:val="0077249F"/>
    <w:rsid w:val="00772A8D"/>
    <w:rsid w:val="00774907"/>
    <w:rsid w:val="00776F6C"/>
    <w:rsid w:val="00782CAE"/>
    <w:rsid w:val="0078450F"/>
    <w:rsid w:val="00784546"/>
    <w:rsid w:val="007854BC"/>
    <w:rsid w:val="00785DF0"/>
    <w:rsid w:val="00786C61"/>
    <w:rsid w:val="007876A1"/>
    <w:rsid w:val="00787A01"/>
    <w:rsid w:val="00791CD4"/>
    <w:rsid w:val="0079266C"/>
    <w:rsid w:val="0079273B"/>
    <w:rsid w:val="007941ED"/>
    <w:rsid w:val="007947D2"/>
    <w:rsid w:val="007958F2"/>
    <w:rsid w:val="00796640"/>
    <w:rsid w:val="00797FFD"/>
    <w:rsid w:val="007A0816"/>
    <w:rsid w:val="007A10DA"/>
    <w:rsid w:val="007A316C"/>
    <w:rsid w:val="007A3ACD"/>
    <w:rsid w:val="007A5A89"/>
    <w:rsid w:val="007A5C23"/>
    <w:rsid w:val="007A5DA5"/>
    <w:rsid w:val="007A7EFF"/>
    <w:rsid w:val="007B0011"/>
    <w:rsid w:val="007B03FB"/>
    <w:rsid w:val="007B1B40"/>
    <w:rsid w:val="007B4CF6"/>
    <w:rsid w:val="007B5CEE"/>
    <w:rsid w:val="007C0389"/>
    <w:rsid w:val="007C0460"/>
    <w:rsid w:val="007C0B3C"/>
    <w:rsid w:val="007C2A04"/>
    <w:rsid w:val="007C30D1"/>
    <w:rsid w:val="007C4FF7"/>
    <w:rsid w:val="007C6627"/>
    <w:rsid w:val="007D4659"/>
    <w:rsid w:val="007D7AF4"/>
    <w:rsid w:val="007E0053"/>
    <w:rsid w:val="007E0C4F"/>
    <w:rsid w:val="007E2448"/>
    <w:rsid w:val="007E6062"/>
    <w:rsid w:val="007E622B"/>
    <w:rsid w:val="007E71E9"/>
    <w:rsid w:val="007F04D8"/>
    <w:rsid w:val="007F194E"/>
    <w:rsid w:val="007F292C"/>
    <w:rsid w:val="007F2B59"/>
    <w:rsid w:val="007F3875"/>
    <w:rsid w:val="007F3E21"/>
    <w:rsid w:val="007F641A"/>
    <w:rsid w:val="007F770B"/>
    <w:rsid w:val="008020C3"/>
    <w:rsid w:val="008026FD"/>
    <w:rsid w:val="0080286D"/>
    <w:rsid w:val="00804243"/>
    <w:rsid w:val="00804465"/>
    <w:rsid w:val="00804F05"/>
    <w:rsid w:val="0081058F"/>
    <w:rsid w:val="00812B7C"/>
    <w:rsid w:val="00813D3C"/>
    <w:rsid w:val="008143E6"/>
    <w:rsid w:val="00815CC4"/>
    <w:rsid w:val="008162FF"/>
    <w:rsid w:val="00816BB8"/>
    <w:rsid w:val="00817FE4"/>
    <w:rsid w:val="00821EBB"/>
    <w:rsid w:val="00824353"/>
    <w:rsid w:val="00825A50"/>
    <w:rsid w:val="00826072"/>
    <w:rsid w:val="00826710"/>
    <w:rsid w:val="0083159A"/>
    <w:rsid w:val="00833511"/>
    <w:rsid w:val="00836B59"/>
    <w:rsid w:val="00842407"/>
    <w:rsid w:val="00842F1D"/>
    <w:rsid w:val="0084453A"/>
    <w:rsid w:val="00845F1F"/>
    <w:rsid w:val="008525E4"/>
    <w:rsid w:val="00853829"/>
    <w:rsid w:val="008552FD"/>
    <w:rsid w:val="00856C6F"/>
    <w:rsid w:val="00857F1C"/>
    <w:rsid w:val="00860F9C"/>
    <w:rsid w:val="00860FA8"/>
    <w:rsid w:val="008614F2"/>
    <w:rsid w:val="008627F8"/>
    <w:rsid w:val="00862859"/>
    <w:rsid w:val="00863302"/>
    <w:rsid w:val="00863BE1"/>
    <w:rsid w:val="00864D73"/>
    <w:rsid w:val="008659E9"/>
    <w:rsid w:val="00865B7B"/>
    <w:rsid w:val="008676F6"/>
    <w:rsid w:val="00871E70"/>
    <w:rsid w:val="00872D66"/>
    <w:rsid w:val="00873CEB"/>
    <w:rsid w:val="008755A2"/>
    <w:rsid w:val="008756D3"/>
    <w:rsid w:val="00877D51"/>
    <w:rsid w:val="00880964"/>
    <w:rsid w:val="00885240"/>
    <w:rsid w:val="008852C0"/>
    <w:rsid w:val="00886F40"/>
    <w:rsid w:val="0088797E"/>
    <w:rsid w:val="00895ECA"/>
    <w:rsid w:val="008A184A"/>
    <w:rsid w:val="008A3186"/>
    <w:rsid w:val="008A4D49"/>
    <w:rsid w:val="008A6017"/>
    <w:rsid w:val="008A7FC8"/>
    <w:rsid w:val="008B0815"/>
    <w:rsid w:val="008B18A5"/>
    <w:rsid w:val="008B5CD0"/>
    <w:rsid w:val="008B5E25"/>
    <w:rsid w:val="008B606A"/>
    <w:rsid w:val="008B70B7"/>
    <w:rsid w:val="008C22A3"/>
    <w:rsid w:val="008C25D7"/>
    <w:rsid w:val="008C3410"/>
    <w:rsid w:val="008C37D6"/>
    <w:rsid w:val="008C490C"/>
    <w:rsid w:val="008C596D"/>
    <w:rsid w:val="008C7C07"/>
    <w:rsid w:val="008D1359"/>
    <w:rsid w:val="008D2776"/>
    <w:rsid w:val="008D2D50"/>
    <w:rsid w:val="008D3E67"/>
    <w:rsid w:val="008D7B23"/>
    <w:rsid w:val="008E144B"/>
    <w:rsid w:val="008E1E55"/>
    <w:rsid w:val="008E2E39"/>
    <w:rsid w:val="008E5B62"/>
    <w:rsid w:val="008E5DD9"/>
    <w:rsid w:val="008E67AB"/>
    <w:rsid w:val="008E761C"/>
    <w:rsid w:val="008E7CD7"/>
    <w:rsid w:val="008F0450"/>
    <w:rsid w:val="008F0489"/>
    <w:rsid w:val="008F1D95"/>
    <w:rsid w:val="008F2C9D"/>
    <w:rsid w:val="008F5A63"/>
    <w:rsid w:val="00901E01"/>
    <w:rsid w:val="00902699"/>
    <w:rsid w:val="00906E10"/>
    <w:rsid w:val="009112D9"/>
    <w:rsid w:val="00916828"/>
    <w:rsid w:val="00920EC4"/>
    <w:rsid w:val="00922AD5"/>
    <w:rsid w:val="00924C23"/>
    <w:rsid w:val="0092534A"/>
    <w:rsid w:val="009265E8"/>
    <w:rsid w:val="009308E2"/>
    <w:rsid w:val="009325F3"/>
    <w:rsid w:val="00932EAF"/>
    <w:rsid w:val="00940487"/>
    <w:rsid w:val="00940E1B"/>
    <w:rsid w:val="009438B8"/>
    <w:rsid w:val="009439C6"/>
    <w:rsid w:val="009448ED"/>
    <w:rsid w:val="009455BB"/>
    <w:rsid w:val="0094677C"/>
    <w:rsid w:val="00947B9A"/>
    <w:rsid w:val="009521A1"/>
    <w:rsid w:val="00953099"/>
    <w:rsid w:val="00953D2B"/>
    <w:rsid w:val="00955D73"/>
    <w:rsid w:val="00957A2B"/>
    <w:rsid w:val="00960275"/>
    <w:rsid w:val="00960F74"/>
    <w:rsid w:val="00961096"/>
    <w:rsid w:val="00961D34"/>
    <w:rsid w:val="0096349A"/>
    <w:rsid w:val="00964AF4"/>
    <w:rsid w:val="0096611A"/>
    <w:rsid w:val="0096794B"/>
    <w:rsid w:val="009700FF"/>
    <w:rsid w:val="00971E5D"/>
    <w:rsid w:val="009744CF"/>
    <w:rsid w:val="0097452B"/>
    <w:rsid w:val="009771B1"/>
    <w:rsid w:val="009778FA"/>
    <w:rsid w:val="0098108E"/>
    <w:rsid w:val="00983C3C"/>
    <w:rsid w:val="00984E90"/>
    <w:rsid w:val="00985073"/>
    <w:rsid w:val="00985D4C"/>
    <w:rsid w:val="00987779"/>
    <w:rsid w:val="0099054E"/>
    <w:rsid w:val="0099090B"/>
    <w:rsid w:val="00990F90"/>
    <w:rsid w:val="0099185B"/>
    <w:rsid w:val="00992219"/>
    <w:rsid w:val="009929EF"/>
    <w:rsid w:val="009A05D8"/>
    <w:rsid w:val="009A10EC"/>
    <w:rsid w:val="009A141A"/>
    <w:rsid w:val="009A1728"/>
    <w:rsid w:val="009A26C6"/>
    <w:rsid w:val="009A3789"/>
    <w:rsid w:val="009A478A"/>
    <w:rsid w:val="009A520B"/>
    <w:rsid w:val="009A587B"/>
    <w:rsid w:val="009A6700"/>
    <w:rsid w:val="009B07CB"/>
    <w:rsid w:val="009B2F40"/>
    <w:rsid w:val="009B5681"/>
    <w:rsid w:val="009B67F7"/>
    <w:rsid w:val="009C1A9D"/>
    <w:rsid w:val="009C1EB2"/>
    <w:rsid w:val="009C349B"/>
    <w:rsid w:val="009C6C00"/>
    <w:rsid w:val="009D03CF"/>
    <w:rsid w:val="009D2910"/>
    <w:rsid w:val="009D3C40"/>
    <w:rsid w:val="009D50ED"/>
    <w:rsid w:val="009D5A33"/>
    <w:rsid w:val="009D6112"/>
    <w:rsid w:val="009D7A2B"/>
    <w:rsid w:val="009E2E71"/>
    <w:rsid w:val="009E796C"/>
    <w:rsid w:val="009F1688"/>
    <w:rsid w:val="009F4970"/>
    <w:rsid w:val="009F4F9D"/>
    <w:rsid w:val="009F5014"/>
    <w:rsid w:val="009F5EF9"/>
    <w:rsid w:val="009F67DC"/>
    <w:rsid w:val="009F6C2E"/>
    <w:rsid w:val="009F7AE3"/>
    <w:rsid w:val="00A004BC"/>
    <w:rsid w:val="00A011B7"/>
    <w:rsid w:val="00A03738"/>
    <w:rsid w:val="00A068DB"/>
    <w:rsid w:val="00A069E4"/>
    <w:rsid w:val="00A10EF6"/>
    <w:rsid w:val="00A11DDE"/>
    <w:rsid w:val="00A1200E"/>
    <w:rsid w:val="00A14640"/>
    <w:rsid w:val="00A1627E"/>
    <w:rsid w:val="00A169A9"/>
    <w:rsid w:val="00A203C0"/>
    <w:rsid w:val="00A2275F"/>
    <w:rsid w:val="00A2482C"/>
    <w:rsid w:val="00A25588"/>
    <w:rsid w:val="00A25B85"/>
    <w:rsid w:val="00A26000"/>
    <w:rsid w:val="00A266E9"/>
    <w:rsid w:val="00A269FA"/>
    <w:rsid w:val="00A278D0"/>
    <w:rsid w:val="00A27ACE"/>
    <w:rsid w:val="00A27D8C"/>
    <w:rsid w:val="00A31457"/>
    <w:rsid w:val="00A32BD5"/>
    <w:rsid w:val="00A33D5D"/>
    <w:rsid w:val="00A33DDC"/>
    <w:rsid w:val="00A34BDC"/>
    <w:rsid w:val="00A407C7"/>
    <w:rsid w:val="00A41AD2"/>
    <w:rsid w:val="00A41AF5"/>
    <w:rsid w:val="00A41E11"/>
    <w:rsid w:val="00A43C9E"/>
    <w:rsid w:val="00A450CC"/>
    <w:rsid w:val="00A45FAF"/>
    <w:rsid w:val="00A45FCA"/>
    <w:rsid w:val="00A46ECF"/>
    <w:rsid w:val="00A47288"/>
    <w:rsid w:val="00A5009D"/>
    <w:rsid w:val="00A50210"/>
    <w:rsid w:val="00A545F1"/>
    <w:rsid w:val="00A5602C"/>
    <w:rsid w:val="00A568E1"/>
    <w:rsid w:val="00A66271"/>
    <w:rsid w:val="00A67045"/>
    <w:rsid w:val="00A670D6"/>
    <w:rsid w:val="00A70435"/>
    <w:rsid w:val="00A709FA"/>
    <w:rsid w:val="00A74C4C"/>
    <w:rsid w:val="00A81A73"/>
    <w:rsid w:val="00A82164"/>
    <w:rsid w:val="00A82747"/>
    <w:rsid w:val="00A82782"/>
    <w:rsid w:val="00A82829"/>
    <w:rsid w:val="00A829D6"/>
    <w:rsid w:val="00A82AC3"/>
    <w:rsid w:val="00A85D9B"/>
    <w:rsid w:val="00A869FF"/>
    <w:rsid w:val="00A87832"/>
    <w:rsid w:val="00A902A6"/>
    <w:rsid w:val="00A9301E"/>
    <w:rsid w:val="00A931FC"/>
    <w:rsid w:val="00A94733"/>
    <w:rsid w:val="00A94BD7"/>
    <w:rsid w:val="00A9590D"/>
    <w:rsid w:val="00A95A42"/>
    <w:rsid w:val="00A965EE"/>
    <w:rsid w:val="00A96F8E"/>
    <w:rsid w:val="00A9718C"/>
    <w:rsid w:val="00AA048F"/>
    <w:rsid w:val="00AA0840"/>
    <w:rsid w:val="00AA0B99"/>
    <w:rsid w:val="00AA30C5"/>
    <w:rsid w:val="00AA3115"/>
    <w:rsid w:val="00AA4425"/>
    <w:rsid w:val="00AB0258"/>
    <w:rsid w:val="00AB3E45"/>
    <w:rsid w:val="00AC25A5"/>
    <w:rsid w:val="00AC2B1E"/>
    <w:rsid w:val="00AC4585"/>
    <w:rsid w:val="00AC4EB3"/>
    <w:rsid w:val="00AC66D8"/>
    <w:rsid w:val="00AC6768"/>
    <w:rsid w:val="00AC68E1"/>
    <w:rsid w:val="00AC7CCB"/>
    <w:rsid w:val="00AD0B30"/>
    <w:rsid w:val="00AD194E"/>
    <w:rsid w:val="00AD205D"/>
    <w:rsid w:val="00AD23AD"/>
    <w:rsid w:val="00AD46BC"/>
    <w:rsid w:val="00AD533D"/>
    <w:rsid w:val="00AD7B4A"/>
    <w:rsid w:val="00AD7DA4"/>
    <w:rsid w:val="00AE00B7"/>
    <w:rsid w:val="00AE0838"/>
    <w:rsid w:val="00AE3729"/>
    <w:rsid w:val="00AE3E9B"/>
    <w:rsid w:val="00AE498D"/>
    <w:rsid w:val="00AE4B21"/>
    <w:rsid w:val="00AF086E"/>
    <w:rsid w:val="00AF0BB7"/>
    <w:rsid w:val="00AF3770"/>
    <w:rsid w:val="00AF412A"/>
    <w:rsid w:val="00AF6FA9"/>
    <w:rsid w:val="00AF74A3"/>
    <w:rsid w:val="00B01ECA"/>
    <w:rsid w:val="00B03771"/>
    <w:rsid w:val="00B04581"/>
    <w:rsid w:val="00B05D5C"/>
    <w:rsid w:val="00B10384"/>
    <w:rsid w:val="00B12F19"/>
    <w:rsid w:val="00B1599F"/>
    <w:rsid w:val="00B20F23"/>
    <w:rsid w:val="00B2335F"/>
    <w:rsid w:val="00B23C1D"/>
    <w:rsid w:val="00B24717"/>
    <w:rsid w:val="00B256E7"/>
    <w:rsid w:val="00B313D5"/>
    <w:rsid w:val="00B31C45"/>
    <w:rsid w:val="00B32127"/>
    <w:rsid w:val="00B34233"/>
    <w:rsid w:val="00B3445A"/>
    <w:rsid w:val="00B351DF"/>
    <w:rsid w:val="00B3737C"/>
    <w:rsid w:val="00B37BA0"/>
    <w:rsid w:val="00B410B7"/>
    <w:rsid w:val="00B411EB"/>
    <w:rsid w:val="00B431CA"/>
    <w:rsid w:val="00B44AC1"/>
    <w:rsid w:val="00B44D2B"/>
    <w:rsid w:val="00B4517C"/>
    <w:rsid w:val="00B46DD5"/>
    <w:rsid w:val="00B46E2D"/>
    <w:rsid w:val="00B47FB3"/>
    <w:rsid w:val="00B50292"/>
    <w:rsid w:val="00B528D2"/>
    <w:rsid w:val="00B52D05"/>
    <w:rsid w:val="00B53044"/>
    <w:rsid w:val="00B5425F"/>
    <w:rsid w:val="00B542E9"/>
    <w:rsid w:val="00B54A51"/>
    <w:rsid w:val="00B55435"/>
    <w:rsid w:val="00B55EF4"/>
    <w:rsid w:val="00B567A1"/>
    <w:rsid w:val="00B56AB1"/>
    <w:rsid w:val="00B576FC"/>
    <w:rsid w:val="00B60376"/>
    <w:rsid w:val="00B61FFC"/>
    <w:rsid w:val="00B62685"/>
    <w:rsid w:val="00B63B5B"/>
    <w:rsid w:val="00B652D8"/>
    <w:rsid w:val="00B662AD"/>
    <w:rsid w:val="00B67AC9"/>
    <w:rsid w:val="00B706AD"/>
    <w:rsid w:val="00B70953"/>
    <w:rsid w:val="00B76294"/>
    <w:rsid w:val="00B77B8D"/>
    <w:rsid w:val="00B81A5D"/>
    <w:rsid w:val="00B83717"/>
    <w:rsid w:val="00B9028B"/>
    <w:rsid w:val="00B90724"/>
    <w:rsid w:val="00B931F5"/>
    <w:rsid w:val="00B93C5C"/>
    <w:rsid w:val="00B941BC"/>
    <w:rsid w:val="00B9580D"/>
    <w:rsid w:val="00B95E52"/>
    <w:rsid w:val="00BA0CF3"/>
    <w:rsid w:val="00BA2881"/>
    <w:rsid w:val="00BA2DE8"/>
    <w:rsid w:val="00BA394E"/>
    <w:rsid w:val="00BA5309"/>
    <w:rsid w:val="00BA574D"/>
    <w:rsid w:val="00BA59D9"/>
    <w:rsid w:val="00BA5D43"/>
    <w:rsid w:val="00BA7CE3"/>
    <w:rsid w:val="00BB1834"/>
    <w:rsid w:val="00BB38D5"/>
    <w:rsid w:val="00BB4FDD"/>
    <w:rsid w:val="00BC28C5"/>
    <w:rsid w:val="00BC2D10"/>
    <w:rsid w:val="00BC53D0"/>
    <w:rsid w:val="00BC6C01"/>
    <w:rsid w:val="00BC79F9"/>
    <w:rsid w:val="00BD01EE"/>
    <w:rsid w:val="00BD19D6"/>
    <w:rsid w:val="00BD224A"/>
    <w:rsid w:val="00BD3444"/>
    <w:rsid w:val="00BD3E3E"/>
    <w:rsid w:val="00BD4C39"/>
    <w:rsid w:val="00BE0B4C"/>
    <w:rsid w:val="00BE0D6B"/>
    <w:rsid w:val="00BE3277"/>
    <w:rsid w:val="00BE5147"/>
    <w:rsid w:val="00BE56EF"/>
    <w:rsid w:val="00BF213C"/>
    <w:rsid w:val="00BF2573"/>
    <w:rsid w:val="00BF3BFC"/>
    <w:rsid w:val="00BF4386"/>
    <w:rsid w:val="00BF5A22"/>
    <w:rsid w:val="00BF5B6C"/>
    <w:rsid w:val="00BF5D9E"/>
    <w:rsid w:val="00BF5F77"/>
    <w:rsid w:val="00BF6430"/>
    <w:rsid w:val="00C0272C"/>
    <w:rsid w:val="00C0478D"/>
    <w:rsid w:val="00C0536D"/>
    <w:rsid w:val="00C05E47"/>
    <w:rsid w:val="00C10DB4"/>
    <w:rsid w:val="00C110E6"/>
    <w:rsid w:val="00C1492D"/>
    <w:rsid w:val="00C15268"/>
    <w:rsid w:val="00C17281"/>
    <w:rsid w:val="00C236B9"/>
    <w:rsid w:val="00C2375D"/>
    <w:rsid w:val="00C2553B"/>
    <w:rsid w:val="00C30B6A"/>
    <w:rsid w:val="00C30FF9"/>
    <w:rsid w:val="00C3119A"/>
    <w:rsid w:val="00C31D4A"/>
    <w:rsid w:val="00C35516"/>
    <w:rsid w:val="00C37644"/>
    <w:rsid w:val="00C37754"/>
    <w:rsid w:val="00C40075"/>
    <w:rsid w:val="00C40249"/>
    <w:rsid w:val="00C407D3"/>
    <w:rsid w:val="00C41FB4"/>
    <w:rsid w:val="00C43128"/>
    <w:rsid w:val="00C44571"/>
    <w:rsid w:val="00C44D3F"/>
    <w:rsid w:val="00C478A1"/>
    <w:rsid w:val="00C51234"/>
    <w:rsid w:val="00C518F4"/>
    <w:rsid w:val="00C5206B"/>
    <w:rsid w:val="00C53B3A"/>
    <w:rsid w:val="00C5413B"/>
    <w:rsid w:val="00C54E0F"/>
    <w:rsid w:val="00C55C0D"/>
    <w:rsid w:val="00C569DD"/>
    <w:rsid w:val="00C626AA"/>
    <w:rsid w:val="00C64618"/>
    <w:rsid w:val="00C64709"/>
    <w:rsid w:val="00C65180"/>
    <w:rsid w:val="00C66BAA"/>
    <w:rsid w:val="00C66F96"/>
    <w:rsid w:val="00C7194E"/>
    <w:rsid w:val="00C727BC"/>
    <w:rsid w:val="00C73526"/>
    <w:rsid w:val="00C7376D"/>
    <w:rsid w:val="00C737C3"/>
    <w:rsid w:val="00C74BDC"/>
    <w:rsid w:val="00C752FF"/>
    <w:rsid w:val="00C75861"/>
    <w:rsid w:val="00C75A88"/>
    <w:rsid w:val="00C75B05"/>
    <w:rsid w:val="00C84CE1"/>
    <w:rsid w:val="00C8549D"/>
    <w:rsid w:val="00C863C0"/>
    <w:rsid w:val="00C869A3"/>
    <w:rsid w:val="00C9162A"/>
    <w:rsid w:val="00C91735"/>
    <w:rsid w:val="00C91D79"/>
    <w:rsid w:val="00C95E63"/>
    <w:rsid w:val="00C960F5"/>
    <w:rsid w:val="00C961DA"/>
    <w:rsid w:val="00CA0CA9"/>
    <w:rsid w:val="00CA108C"/>
    <w:rsid w:val="00CA2E1F"/>
    <w:rsid w:val="00CA30B6"/>
    <w:rsid w:val="00CA45EB"/>
    <w:rsid w:val="00CA53A8"/>
    <w:rsid w:val="00CA6026"/>
    <w:rsid w:val="00CA7DAD"/>
    <w:rsid w:val="00CB5220"/>
    <w:rsid w:val="00CB7188"/>
    <w:rsid w:val="00CB7828"/>
    <w:rsid w:val="00CC0ACA"/>
    <w:rsid w:val="00CC77E9"/>
    <w:rsid w:val="00CC7CFF"/>
    <w:rsid w:val="00CD00F6"/>
    <w:rsid w:val="00CD0F6D"/>
    <w:rsid w:val="00CD133C"/>
    <w:rsid w:val="00CD7E1D"/>
    <w:rsid w:val="00CE003C"/>
    <w:rsid w:val="00CE16AC"/>
    <w:rsid w:val="00CE29B5"/>
    <w:rsid w:val="00CE315D"/>
    <w:rsid w:val="00CE5C39"/>
    <w:rsid w:val="00CE6D30"/>
    <w:rsid w:val="00CE6E3F"/>
    <w:rsid w:val="00CF35F4"/>
    <w:rsid w:val="00CF3A30"/>
    <w:rsid w:val="00CF40BD"/>
    <w:rsid w:val="00CF5028"/>
    <w:rsid w:val="00CF50B4"/>
    <w:rsid w:val="00CF742C"/>
    <w:rsid w:val="00D02705"/>
    <w:rsid w:val="00D03F04"/>
    <w:rsid w:val="00D057A2"/>
    <w:rsid w:val="00D06456"/>
    <w:rsid w:val="00D06705"/>
    <w:rsid w:val="00D075D5"/>
    <w:rsid w:val="00D1083A"/>
    <w:rsid w:val="00D10C26"/>
    <w:rsid w:val="00D10E7A"/>
    <w:rsid w:val="00D1136F"/>
    <w:rsid w:val="00D13790"/>
    <w:rsid w:val="00D1492C"/>
    <w:rsid w:val="00D15FA5"/>
    <w:rsid w:val="00D177CD"/>
    <w:rsid w:val="00D208FE"/>
    <w:rsid w:val="00D21C0B"/>
    <w:rsid w:val="00D22851"/>
    <w:rsid w:val="00D22B9B"/>
    <w:rsid w:val="00D22C12"/>
    <w:rsid w:val="00D319DE"/>
    <w:rsid w:val="00D32BF3"/>
    <w:rsid w:val="00D33C73"/>
    <w:rsid w:val="00D36682"/>
    <w:rsid w:val="00D370F8"/>
    <w:rsid w:val="00D436B6"/>
    <w:rsid w:val="00D5141A"/>
    <w:rsid w:val="00D55086"/>
    <w:rsid w:val="00D613F5"/>
    <w:rsid w:val="00D63621"/>
    <w:rsid w:val="00D650B8"/>
    <w:rsid w:val="00D6720A"/>
    <w:rsid w:val="00D67590"/>
    <w:rsid w:val="00D703E5"/>
    <w:rsid w:val="00D70CC0"/>
    <w:rsid w:val="00D77DE9"/>
    <w:rsid w:val="00D82AD7"/>
    <w:rsid w:val="00D849F0"/>
    <w:rsid w:val="00D857DC"/>
    <w:rsid w:val="00D96757"/>
    <w:rsid w:val="00D97C7B"/>
    <w:rsid w:val="00DA25E9"/>
    <w:rsid w:val="00DA4F2E"/>
    <w:rsid w:val="00DA7951"/>
    <w:rsid w:val="00DB5E54"/>
    <w:rsid w:val="00DB75D9"/>
    <w:rsid w:val="00DC03D1"/>
    <w:rsid w:val="00DC227B"/>
    <w:rsid w:val="00DC2334"/>
    <w:rsid w:val="00DC3322"/>
    <w:rsid w:val="00DC3D31"/>
    <w:rsid w:val="00DC5B17"/>
    <w:rsid w:val="00DC6E9D"/>
    <w:rsid w:val="00DC7322"/>
    <w:rsid w:val="00DC73B7"/>
    <w:rsid w:val="00DC73CD"/>
    <w:rsid w:val="00DC76C9"/>
    <w:rsid w:val="00DD2980"/>
    <w:rsid w:val="00DD2E37"/>
    <w:rsid w:val="00DD4769"/>
    <w:rsid w:val="00DE0128"/>
    <w:rsid w:val="00DE712E"/>
    <w:rsid w:val="00DE7596"/>
    <w:rsid w:val="00DF3B20"/>
    <w:rsid w:val="00DF4E25"/>
    <w:rsid w:val="00DF5704"/>
    <w:rsid w:val="00DF6A32"/>
    <w:rsid w:val="00E015A9"/>
    <w:rsid w:val="00E0188A"/>
    <w:rsid w:val="00E01EB6"/>
    <w:rsid w:val="00E05B21"/>
    <w:rsid w:val="00E069BA"/>
    <w:rsid w:val="00E119E7"/>
    <w:rsid w:val="00E11C7C"/>
    <w:rsid w:val="00E13ACF"/>
    <w:rsid w:val="00E16867"/>
    <w:rsid w:val="00E168F7"/>
    <w:rsid w:val="00E16CC3"/>
    <w:rsid w:val="00E1794B"/>
    <w:rsid w:val="00E17FF7"/>
    <w:rsid w:val="00E20D35"/>
    <w:rsid w:val="00E20E4D"/>
    <w:rsid w:val="00E24CAE"/>
    <w:rsid w:val="00E2575E"/>
    <w:rsid w:val="00E257AD"/>
    <w:rsid w:val="00E2680B"/>
    <w:rsid w:val="00E26EBF"/>
    <w:rsid w:val="00E274AC"/>
    <w:rsid w:val="00E27BBC"/>
    <w:rsid w:val="00E31D0B"/>
    <w:rsid w:val="00E31DB3"/>
    <w:rsid w:val="00E34B0E"/>
    <w:rsid w:val="00E355CE"/>
    <w:rsid w:val="00E4041A"/>
    <w:rsid w:val="00E432D6"/>
    <w:rsid w:val="00E43DFB"/>
    <w:rsid w:val="00E568E0"/>
    <w:rsid w:val="00E57554"/>
    <w:rsid w:val="00E60876"/>
    <w:rsid w:val="00E60FA0"/>
    <w:rsid w:val="00E641EE"/>
    <w:rsid w:val="00E652D2"/>
    <w:rsid w:val="00E66161"/>
    <w:rsid w:val="00E6700F"/>
    <w:rsid w:val="00E75230"/>
    <w:rsid w:val="00E768CE"/>
    <w:rsid w:val="00E7718D"/>
    <w:rsid w:val="00E807A3"/>
    <w:rsid w:val="00E83AF9"/>
    <w:rsid w:val="00E858DA"/>
    <w:rsid w:val="00E8618D"/>
    <w:rsid w:val="00E87E5D"/>
    <w:rsid w:val="00E91DBC"/>
    <w:rsid w:val="00E91E65"/>
    <w:rsid w:val="00E93689"/>
    <w:rsid w:val="00E94052"/>
    <w:rsid w:val="00E9433D"/>
    <w:rsid w:val="00E9435D"/>
    <w:rsid w:val="00E954BA"/>
    <w:rsid w:val="00E96334"/>
    <w:rsid w:val="00E97023"/>
    <w:rsid w:val="00EA0DC3"/>
    <w:rsid w:val="00EA2F5D"/>
    <w:rsid w:val="00EA47A7"/>
    <w:rsid w:val="00EA67B0"/>
    <w:rsid w:val="00EB13FD"/>
    <w:rsid w:val="00EB2208"/>
    <w:rsid w:val="00EB2B47"/>
    <w:rsid w:val="00EB2BF9"/>
    <w:rsid w:val="00EB3FCB"/>
    <w:rsid w:val="00EB4311"/>
    <w:rsid w:val="00EB4519"/>
    <w:rsid w:val="00EB4668"/>
    <w:rsid w:val="00EB5C77"/>
    <w:rsid w:val="00EB7491"/>
    <w:rsid w:val="00EC379E"/>
    <w:rsid w:val="00EC41FD"/>
    <w:rsid w:val="00EC451E"/>
    <w:rsid w:val="00EC6297"/>
    <w:rsid w:val="00EC6DF3"/>
    <w:rsid w:val="00ED29A2"/>
    <w:rsid w:val="00ED4D72"/>
    <w:rsid w:val="00ED5F2C"/>
    <w:rsid w:val="00ED6A74"/>
    <w:rsid w:val="00ED762D"/>
    <w:rsid w:val="00ED76F1"/>
    <w:rsid w:val="00ED7BCB"/>
    <w:rsid w:val="00EE1283"/>
    <w:rsid w:val="00EE1630"/>
    <w:rsid w:val="00EE1EDC"/>
    <w:rsid w:val="00EE56CE"/>
    <w:rsid w:val="00EE6B46"/>
    <w:rsid w:val="00EE6EB5"/>
    <w:rsid w:val="00EE70A0"/>
    <w:rsid w:val="00EF2F70"/>
    <w:rsid w:val="00EF3835"/>
    <w:rsid w:val="00EF5029"/>
    <w:rsid w:val="00EF644D"/>
    <w:rsid w:val="00EF7110"/>
    <w:rsid w:val="00F00BAE"/>
    <w:rsid w:val="00F0109F"/>
    <w:rsid w:val="00F025AE"/>
    <w:rsid w:val="00F0363C"/>
    <w:rsid w:val="00F06291"/>
    <w:rsid w:val="00F07B8C"/>
    <w:rsid w:val="00F10DE9"/>
    <w:rsid w:val="00F1299A"/>
    <w:rsid w:val="00F1440A"/>
    <w:rsid w:val="00F14D48"/>
    <w:rsid w:val="00F16ED3"/>
    <w:rsid w:val="00F246D8"/>
    <w:rsid w:val="00F311C9"/>
    <w:rsid w:val="00F319BF"/>
    <w:rsid w:val="00F333BD"/>
    <w:rsid w:val="00F350FC"/>
    <w:rsid w:val="00F363E6"/>
    <w:rsid w:val="00F36541"/>
    <w:rsid w:val="00F3762F"/>
    <w:rsid w:val="00F40312"/>
    <w:rsid w:val="00F44B15"/>
    <w:rsid w:val="00F452DC"/>
    <w:rsid w:val="00F474E9"/>
    <w:rsid w:val="00F47F23"/>
    <w:rsid w:val="00F511E3"/>
    <w:rsid w:val="00F514E1"/>
    <w:rsid w:val="00F51C5E"/>
    <w:rsid w:val="00F53CCC"/>
    <w:rsid w:val="00F53CD3"/>
    <w:rsid w:val="00F542E7"/>
    <w:rsid w:val="00F56593"/>
    <w:rsid w:val="00F6174B"/>
    <w:rsid w:val="00F636CA"/>
    <w:rsid w:val="00F674A0"/>
    <w:rsid w:val="00F70217"/>
    <w:rsid w:val="00F70C98"/>
    <w:rsid w:val="00F72E58"/>
    <w:rsid w:val="00F74D87"/>
    <w:rsid w:val="00F76227"/>
    <w:rsid w:val="00F825C9"/>
    <w:rsid w:val="00F82BD3"/>
    <w:rsid w:val="00F82CD8"/>
    <w:rsid w:val="00F83E6E"/>
    <w:rsid w:val="00F853B6"/>
    <w:rsid w:val="00F87689"/>
    <w:rsid w:val="00F87952"/>
    <w:rsid w:val="00F905A3"/>
    <w:rsid w:val="00F95097"/>
    <w:rsid w:val="00F96364"/>
    <w:rsid w:val="00F97B3E"/>
    <w:rsid w:val="00FA18DC"/>
    <w:rsid w:val="00FA1FCE"/>
    <w:rsid w:val="00FA265F"/>
    <w:rsid w:val="00FA2812"/>
    <w:rsid w:val="00FA28FE"/>
    <w:rsid w:val="00FA46B5"/>
    <w:rsid w:val="00FA5DB3"/>
    <w:rsid w:val="00FA7480"/>
    <w:rsid w:val="00FB0301"/>
    <w:rsid w:val="00FB1BD1"/>
    <w:rsid w:val="00FB1C2D"/>
    <w:rsid w:val="00FB4567"/>
    <w:rsid w:val="00FB4AC0"/>
    <w:rsid w:val="00FB533A"/>
    <w:rsid w:val="00FC0548"/>
    <w:rsid w:val="00FC0ED8"/>
    <w:rsid w:val="00FC1B4A"/>
    <w:rsid w:val="00FC22FB"/>
    <w:rsid w:val="00FC4FB7"/>
    <w:rsid w:val="00FC54A5"/>
    <w:rsid w:val="00FC5C96"/>
    <w:rsid w:val="00FC7667"/>
    <w:rsid w:val="00FD0459"/>
    <w:rsid w:val="00FD10AB"/>
    <w:rsid w:val="00FD28BB"/>
    <w:rsid w:val="00FD2D4B"/>
    <w:rsid w:val="00FD611A"/>
    <w:rsid w:val="00FD713F"/>
    <w:rsid w:val="00FD7256"/>
    <w:rsid w:val="00FE0171"/>
    <w:rsid w:val="00FE2E00"/>
    <w:rsid w:val="00FE6160"/>
    <w:rsid w:val="00FE62DE"/>
    <w:rsid w:val="00FF0C39"/>
    <w:rsid w:val="00FF0CC9"/>
    <w:rsid w:val="00FF1DDB"/>
    <w:rsid w:val="00FF1E00"/>
    <w:rsid w:val="00FF3C1D"/>
    <w:rsid w:val="00FF5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116F0B18"/>
  <w15:docId w15:val="{004D3E49-CBA7-428D-81E2-BBC868A9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30"/>
    <w:pPr>
      <w:widowControl w:val="0"/>
    </w:pPr>
  </w:style>
  <w:style w:type="paragraph" w:styleId="Heading3">
    <w:name w:val="heading 3"/>
    <w:basedOn w:val="Normal"/>
    <w:link w:val="Heading3Char"/>
    <w:uiPriority w:val="9"/>
    <w:qFormat/>
    <w:rsid w:val="002C34C1"/>
    <w:pPr>
      <w:widowControl/>
      <w:spacing w:before="100" w:beforeAutospacing="1" w:after="100" w:afterAutospacing="1"/>
      <w:outlineLvl w:val="2"/>
    </w:pPr>
    <w:rPr>
      <w:rFonts w:ascii="Times New Roman" w:eastAsia="Times New Roman" w:hAnsi="Times New Roman" w:cs="Times New Roman"/>
      <w:b/>
      <w:bCs/>
      <w:kern w:val="0"/>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ED8"/>
  </w:style>
  <w:style w:type="character" w:styleId="Hyperlink">
    <w:name w:val="Hyperlink"/>
    <w:basedOn w:val="DefaultParagraphFont"/>
    <w:uiPriority w:val="99"/>
    <w:unhideWhenUsed/>
    <w:rsid w:val="00FC0ED8"/>
    <w:rPr>
      <w:color w:val="0000FF"/>
      <w:u w:val="single"/>
    </w:rPr>
  </w:style>
  <w:style w:type="paragraph" w:styleId="BalloonText">
    <w:name w:val="Balloon Text"/>
    <w:basedOn w:val="Normal"/>
    <w:link w:val="BalloonTextChar"/>
    <w:uiPriority w:val="99"/>
    <w:semiHidden/>
    <w:unhideWhenUsed/>
    <w:rsid w:val="0022026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20264"/>
    <w:rPr>
      <w:rFonts w:asciiTheme="majorHAnsi" w:eastAsiaTheme="majorEastAsia" w:hAnsiTheme="majorHAnsi" w:cstheme="majorBidi"/>
      <w:sz w:val="18"/>
      <w:szCs w:val="18"/>
    </w:rPr>
  </w:style>
  <w:style w:type="paragraph" w:styleId="ListParagraph">
    <w:name w:val="List Paragraph"/>
    <w:basedOn w:val="Normal"/>
    <w:uiPriority w:val="34"/>
    <w:qFormat/>
    <w:rsid w:val="006640CD"/>
    <w:pPr>
      <w:ind w:leftChars="200" w:left="480"/>
    </w:pPr>
  </w:style>
  <w:style w:type="paragraph" w:styleId="Header">
    <w:name w:val="header"/>
    <w:basedOn w:val="Normal"/>
    <w:link w:val="HeaderChar"/>
    <w:unhideWhenUsed/>
    <w:rsid w:val="00A248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2482C"/>
    <w:rPr>
      <w:sz w:val="20"/>
      <w:szCs w:val="20"/>
    </w:rPr>
  </w:style>
  <w:style w:type="paragraph" w:styleId="Footer">
    <w:name w:val="footer"/>
    <w:basedOn w:val="Normal"/>
    <w:link w:val="FooterChar"/>
    <w:uiPriority w:val="99"/>
    <w:unhideWhenUsed/>
    <w:rsid w:val="00A248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2482C"/>
    <w:rPr>
      <w:sz w:val="20"/>
      <w:szCs w:val="20"/>
    </w:rPr>
  </w:style>
  <w:style w:type="character" w:styleId="FollowedHyperlink">
    <w:name w:val="FollowedHyperlink"/>
    <w:basedOn w:val="DefaultParagraphFont"/>
    <w:uiPriority w:val="99"/>
    <w:semiHidden/>
    <w:unhideWhenUsed/>
    <w:rsid w:val="00B3737C"/>
    <w:rPr>
      <w:color w:val="954F72" w:themeColor="followedHyperlink"/>
      <w:u w:val="single"/>
    </w:rPr>
  </w:style>
  <w:style w:type="character" w:customStyle="1" w:styleId="Heading3Char">
    <w:name w:val="Heading 3 Char"/>
    <w:basedOn w:val="DefaultParagraphFont"/>
    <w:link w:val="Heading3"/>
    <w:uiPriority w:val="9"/>
    <w:rsid w:val="002C34C1"/>
    <w:rPr>
      <w:rFonts w:ascii="Times New Roman" w:eastAsia="Times New Roman" w:hAnsi="Times New Roman" w:cs="Times New Roman"/>
      <w:b/>
      <w:bCs/>
      <w:kern w:val="0"/>
      <w:sz w:val="27"/>
      <w:szCs w:val="27"/>
      <w:u w:color="000000"/>
    </w:rPr>
  </w:style>
  <w:style w:type="paragraph" w:styleId="PlainText">
    <w:name w:val="Plain Text"/>
    <w:basedOn w:val="Normal"/>
    <w:link w:val="PlainTextChar"/>
    <w:uiPriority w:val="99"/>
    <w:unhideWhenUsed/>
    <w:rsid w:val="0050701C"/>
    <w:pPr>
      <w:widowControl/>
    </w:pPr>
    <w:rPr>
      <w:rFonts w:ascii="Calibri" w:eastAsia="SimSun" w:hAnsi="Calibri" w:cs="Times New Roman"/>
      <w:kern w:val="0"/>
      <w:sz w:val="22"/>
    </w:rPr>
  </w:style>
  <w:style w:type="character" w:customStyle="1" w:styleId="PlainTextChar">
    <w:name w:val="Plain Text Char"/>
    <w:basedOn w:val="DefaultParagraphFont"/>
    <w:link w:val="PlainText"/>
    <w:uiPriority w:val="99"/>
    <w:rsid w:val="0050701C"/>
    <w:rPr>
      <w:rFonts w:ascii="Calibri" w:eastAsia="SimSun" w:hAnsi="Calibri" w:cs="Times New Roman"/>
      <w:kern w:val="0"/>
      <w:sz w:val="22"/>
    </w:rPr>
  </w:style>
  <w:style w:type="table" w:styleId="TableGrid">
    <w:name w:val="Table Grid"/>
    <w:basedOn w:val="TableNormal"/>
    <w:uiPriority w:val="59"/>
    <w:rsid w:val="000D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hin">
    <w:name w:val="headerthin"/>
    <w:basedOn w:val="DefaultParagraphFont"/>
    <w:rsid w:val="003846BC"/>
  </w:style>
  <w:style w:type="paragraph" w:styleId="NormalWeb">
    <w:name w:val="Normal (Web)"/>
    <w:basedOn w:val="Normal"/>
    <w:uiPriority w:val="99"/>
    <w:unhideWhenUsed/>
    <w:rsid w:val="00920EC4"/>
    <w:pPr>
      <w:widowControl/>
      <w:spacing w:before="100" w:beforeAutospacing="1" w:after="100" w:afterAutospacing="1"/>
    </w:pPr>
    <w:rPr>
      <w:rFonts w:ascii="Times New Roman" w:eastAsia="Times New Roman" w:hAnsi="Times New Roman" w:cs="Times New Roman"/>
      <w:kern w:val="0"/>
      <w:szCs w:val="24"/>
    </w:rPr>
  </w:style>
  <w:style w:type="character" w:styleId="Emphasis">
    <w:name w:val="Emphasis"/>
    <w:basedOn w:val="DefaultParagraphFont"/>
    <w:uiPriority w:val="20"/>
    <w:qFormat/>
    <w:rsid w:val="00DF3B20"/>
    <w:rPr>
      <w:i/>
      <w:iCs/>
    </w:rPr>
  </w:style>
  <w:style w:type="paragraph" w:customStyle="1" w:styleId="BodyA">
    <w:name w:val="Body A"/>
    <w:rsid w:val="00A902A6"/>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lang w:eastAsia="zh-CN"/>
    </w:rPr>
  </w:style>
  <w:style w:type="paragraph" w:customStyle="1" w:styleId="Default">
    <w:name w:val="Default"/>
    <w:rsid w:val="00A902A6"/>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paragraph" w:customStyle="1" w:styleId="Body">
    <w:name w:val="Body"/>
    <w:rsid w:val="008B70B7"/>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table" w:customStyle="1" w:styleId="1">
    <w:name w:val="表格格線1"/>
    <w:basedOn w:val="TableNormal"/>
    <w:next w:val="TableGrid"/>
    <w:uiPriority w:val="59"/>
    <w:rsid w:val="0008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C6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58039">
      <w:bodyDiv w:val="1"/>
      <w:marLeft w:val="0"/>
      <w:marRight w:val="0"/>
      <w:marTop w:val="0"/>
      <w:marBottom w:val="0"/>
      <w:divBdr>
        <w:top w:val="none" w:sz="0" w:space="0" w:color="auto"/>
        <w:left w:val="none" w:sz="0" w:space="0" w:color="auto"/>
        <w:bottom w:val="none" w:sz="0" w:space="0" w:color="auto"/>
        <w:right w:val="none" w:sz="0" w:space="0" w:color="auto"/>
      </w:divBdr>
    </w:div>
    <w:div w:id="397628482">
      <w:bodyDiv w:val="1"/>
      <w:marLeft w:val="0"/>
      <w:marRight w:val="0"/>
      <w:marTop w:val="0"/>
      <w:marBottom w:val="0"/>
      <w:divBdr>
        <w:top w:val="none" w:sz="0" w:space="0" w:color="auto"/>
        <w:left w:val="none" w:sz="0" w:space="0" w:color="auto"/>
        <w:bottom w:val="none" w:sz="0" w:space="0" w:color="auto"/>
        <w:right w:val="none" w:sz="0" w:space="0" w:color="auto"/>
      </w:divBdr>
    </w:div>
    <w:div w:id="409499611">
      <w:bodyDiv w:val="1"/>
      <w:marLeft w:val="0"/>
      <w:marRight w:val="0"/>
      <w:marTop w:val="0"/>
      <w:marBottom w:val="0"/>
      <w:divBdr>
        <w:top w:val="none" w:sz="0" w:space="0" w:color="auto"/>
        <w:left w:val="none" w:sz="0" w:space="0" w:color="auto"/>
        <w:bottom w:val="none" w:sz="0" w:space="0" w:color="auto"/>
        <w:right w:val="none" w:sz="0" w:space="0" w:color="auto"/>
      </w:divBdr>
    </w:div>
    <w:div w:id="412825025">
      <w:bodyDiv w:val="1"/>
      <w:marLeft w:val="0"/>
      <w:marRight w:val="0"/>
      <w:marTop w:val="0"/>
      <w:marBottom w:val="0"/>
      <w:divBdr>
        <w:top w:val="none" w:sz="0" w:space="0" w:color="auto"/>
        <w:left w:val="none" w:sz="0" w:space="0" w:color="auto"/>
        <w:bottom w:val="none" w:sz="0" w:space="0" w:color="auto"/>
        <w:right w:val="none" w:sz="0" w:space="0" w:color="auto"/>
      </w:divBdr>
    </w:div>
    <w:div w:id="452938867">
      <w:bodyDiv w:val="1"/>
      <w:marLeft w:val="0"/>
      <w:marRight w:val="0"/>
      <w:marTop w:val="0"/>
      <w:marBottom w:val="0"/>
      <w:divBdr>
        <w:top w:val="none" w:sz="0" w:space="0" w:color="auto"/>
        <w:left w:val="none" w:sz="0" w:space="0" w:color="auto"/>
        <w:bottom w:val="none" w:sz="0" w:space="0" w:color="auto"/>
        <w:right w:val="none" w:sz="0" w:space="0" w:color="auto"/>
      </w:divBdr>
    </w:div>
    <w:div w:id="484710337">
      <w:bodyDiv w:val="1"/>
      <w:marLeft w:val="0"/>
      <w:marRight w:val="0"/>
      <w:marTop w:val="0"/>
      <w:marBottom w:val="0"/>
      <w:divBdr>
        <w:top w:val="none" w:sz="0" w:space="0" w:color="auto"/>
        <w:left w:val="none" w:sz="0" w:space="0" w:color="auto"/>
        <w:bottom w:val="none" w:sz="0" w:space="0" w:color="auto"/>
        <w:right w:val="none" w:sz="0" w:space="0" w:color="auto"/>
      </w:divBdr>
      <w:divsChild>
        <w:div w:id="142779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78486">
              <w:marLeft w:val="0"/>
              <w:marRight w:val="0"/>
              <w:marTop w:val="0"/>
              <w:marBottom w:val="0"/>
              <w:divBdr>
                <w:top w:val="none" w:sz="0" w:space="0" w:color="auto"/>
                <w:left w:val="none" w:sz="0" w:space="0" w:color="auto"/>
                <w:bottom w:val="none" w:sz="0" w:space="0" w:color="auto"/>
                <w:right w:val="none" w:sz="0" w:space="0" w:color="auto"/>
              </w:divBdr>
              <w:divsChild>
                <w:div w:id="14553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309">
      <w:bodyDiv w:val="1"/>
      <w:marLeft w:val="0"/>
      <w:marRight w:val="0"/>
      <w:marTop w:val="0"/>
      <w:marBottom w:val="0"/>
      <w:divBdr>
        <w:top w:val="none" w:sz="0" w:space="0" w:color="auto"/>
        <w:left w:val="none" w:sz="0" w:space="0" w:color="auto"/>
        <w:bottom w:val="none" w:sz="0" w:space="0" w:color="auto"/>
        <w:right w:val="none" w:sz="0" w:space="0" w:color="auto"/>
      </w:divBdr>
    </w:div>
    <w:div w:id="651300214">
      <w:bodyDiv w:val="1"/>
      <w:marLeft w:val="0"/>
      <w:marRight w:val="0"/>
      <w:marTop w:val="0"/>
      <w:marBottom w:val="0"/>
      <w:divBdr>
        <w:top w:val="none" w:sz="0" w:space="0" w:color="auto"/>
        <w:left w:val="none" w:sz="0" w:space="0" w:color="auto"/>
        <w:bottom w:val="none" w:sz="0" w:space="0" w:color="auto"/>
        <w:right w:val="none" w:sz="0" w:space="0" w:color="auto"/>
      </w:divBdr>
    </w:div>
    <w:div w:id="672606317">
      <w:bodyDiv w:val="1"/>
      <w:marLeft w:val="0"/>
      <w:marRight w:val="0"/>
      <w:marTop w:val="0"/>
      <w:marBottom w:val="0"/>
      <w:divBdr>
        <w:top w:val="none" w:sz="0" w:space="0" w:color="auto"/>
        <w:left w:val="none" w:sz="0" w:space="0" w:color="auto"/>
        <w:bottom w:val="none" w:sz="0" w:space="0" w:color="auto"/>
        <w:right w:val="none" w:sz="0" w:space="0" w:color="auto"/>
      </w:divBdr>
    </w:div>
    <w:div w:id="674381163">
      <w:bodyDiv w:val="1"/>
      <w:marLeft w:val="0"/>
      <w:marRight w:val="0"/>
      <w:marTop w:val="0"/>
      <w:marBottom w:val="0"/>
      <w:divBdr>
        <w:top w:val="none" w:sz="0" w:space="0" w:color="auto"/>
        <w:left w:val="none" w:sz="0" w:space="0" w:color="auto"/>
        <w:bottom w:val="none" w:sz="0" w:space="0" w:color="auto"/>
        <w:right w:val="none" w:sz="0" w:space="0" w:color="auto"/>
      </w:divBdr>
    </w:div>
    <w:div w:id="817192495">
      <w:bodyDiv w:val="1"/>
      <w:marLeft w:val="0"/>
      <w:marRight w:val="0"/>
      <w:marTop w:val="0"/>
      <w:marBottom w:val="0"/>
      <w:divBdr>
        <w:top w:val="none" w:sz="0" w:space="0" w:color="auto"/>
        <w:left w:val="none" w:sz="0" w:space="0" w:color="auto"/>
        <w:bottom w:val="none" w:sz="0" w:space="0" w:color="auto"/>
        <w:right w:val="none" w:sz="0" w:space="0" w:color="auto"/>
      </w:divBdr>
    </w:div>
    <w:div w:id="817456602">
      <w:bodyDiv w:val="1"/>
      <w:marLeft w:val="0"/>
      <w:marRight w:val="0"/>
      <w:marTop w:val="0"/>
      <w:marBottom w:val="0"/>
      <w:divBdr>
        <w:top w:val="none" w:sz="0" w:space="0" w:color="auto"/>
        <w:left w:val="none" w:sz="0" w:space="0" w:color="auto"/>
        <w:bottom w:val="none" w:sz="0" w:space="0" w:color="auto"/>
        <w:right w:val="none" w:sz="0" w:space="0" w:color="auto"/>
      </w:divBdr>
    </w:div>
    <w:div w:id="830557217">
      <w:bodyDiv w:val="1"/>
      <w:marLeft w:val="0"/>
      <w:marRight w:val="0"/>
      <w:marTop w:val="0"/>
      <w:marBottom w:val="0"/>
      <w:divBdr>
        <w:top w:val="none" w:sz="0" w:space="0" w:color="auto"/>
        <w:left w:val="none" w:sz="0" w:space="0" w:color="auto"/>
        <w:bottom w:val="none" w:sz="0" w:space="0" w:color="auto"/>
        <w:right w:val="none" w:sz="0" w:space="0" w:color="auto"/>
      </w:divBdr>
    </w:div>
    <w:div w:id="830608780">
      <w:bodyDiv w:val="1"/>
      <w:marLeft w:val="0"/>
      <w:marRight w:val="0"/>
      <w:marTop w:val="0"/>
      <w:marBottom w:val="0"/>
      <w:divBdr>
        <w:top w:val="none" w:sz="0" w:space="0" w:color="auto"/>
        <w:left w:val="none" w:sz="0" w:space="0" w:color="auto"/>
        <w:bottom w:val="none" w:sz="0" w:space="0" w:color="auto"/>
        <w:right w:val="none" w:sz="0" w:space="0" w:color="auto"/>
      </w:divBdr>
    </w:div>
    <w:div w:id="841626868">
      <w:bodyDiv w:val="1"/>
      <w:marLeft w:val="0"/>
      <w:marRight w:val="0"/>
      <w:marTop w:val="0"/>
      <w:marBottom w:val="0"/>
      <w:divBdr>
        <w:top w:val="none" w:sz="0" w:space="0" w:color="auto"/>
        <w:left w:val="none" w:sz="0" w:space="0" w:color="auto"/>
        <w:bottom w:val="none" w:sz="0" w:space="0" w:color="auto"/>
        <w:right w:val="none" w:sz="0" w:space="0" w:color="auto"/>
      </w:divBdr>
    </w:div>
    <w:div w:id="981620699">
      <w:bodyDiv w:val="1"/>
      <w:marLeft w:val="0"/>
      <w:marRight w:val="0"/>
      <w:marTop w:val="0"/>
      <w:marBottom w:val="0"/>
      <w:divBdr>
        <w:top w:val="none" w:sz="0" w:space="0" w:color="auto"/>
        <w:left w:val="none" w:sz="0" w:space="0" w:color="auto"/>
        <w:bottom w:val="none" w:sz="0" w:space="0" w:color="auto"/>
        <w:right w:val="none" w:sz="0" w:space="0" w:color="auto"/>
      </w:divBdr>
    </w:div>
    <w:div w:id="994410375">
      <w:bodyDiv w:val="1"/>
      <w:marLeft w:val="0"/>
      <w:marRight w:val="0"/>
      <w:marTop w:val="0"/>
      <w:marBottom w:val="0"/>
      <w:divBdr>
        <w:top w:val="none" w:sz="0" w:space="0" w:color="auto"/>
        <w:left w:val="none" w:sz="0" w:space="0" w:color="auto"/>
        <w:bottom w:val="none" w:sz="0" w:space="0" w:color="auto"/>
        <w:right w:val="none" w:sz="0" w:space="0" w:color="auto"/>
      </w:divBdr>
    </w:div>
    <w:div w:id="997224633">
      <w:bodyDiv w:val="1"/>
      <w:marLeft w:val="0"/>
      <w:marRight w:val="0"/>
      <w:marTop w:val="0"/>
      <w:marBottom w:val="0"/>
      <w:divBdr>
        <w:top w:val="none" w:sz="0" w:space="0" w:color="auto"/>
        <w:left w:val="none" w:sz="0" w:space="0" w:color="auto"/>
        <w:bottom w:val="none" w:sz="0" w:space="0" w:color="auto"/>
        <w:right w:val="none" w:sz="0" w:space="0" w:color="auto"/>
      </w:divBdr>
    </w:div>
    <w:div w:id="1101489062">
      <w:bodyDiv w:val="1"/>
      <w:marLeft w:val="0"/>
      <w:marRight w:val="0"/>
      <w:marTop w:val="0"/>
      <w:marBottom w:val="0"/>
      <w:divBdr>
        <w:top w:val="none" w:sz="0" w:space="0" w:color="auto"/>
        <w:left w:val="none" w:sz="0" w:space="0" w:color="auto"/>
        <w:bottom w:val="none" w:sz="0" w:space="0" w:color="auto"/>
        <w:right w:val="none" w:sz="0" w:space="0" w:color="auto"/>
      </w:divBdr>
    </w:div>
    <w:div w:id="1120805969">
      <w:bodyDiv w:val="1"/>
      <w:marLeft w:val="0"/>
      <w:marRight w:val="0"/>
      <w:marTop w:val="0"/>
      <w:marBottom w:val="0"/>
      <w:divBdr>
        <w:top w:val="none" w:sz="0" w:space="0" w:color="auto"/>
        <w:left w:val="none" w:sz="0" w:space="0" w:color="auto"/>
        <w:bottom w:val="none" w:sz="0" w:space="0" w:color="auto"/>
        <w:right w:val="none" w:sz="0" w:space="0" w:color="auto"/>
      </w:divBdr>
    </w:div>
    <w:div w:id="1150488621">
      <w:bodyDiv w:val="1"/>
      <w:marLeft w:val="0"/>
      <w:marRight w:val="0"/>
      <w:marTop w:val="0"/>
      <w:marBottom w:val="0"/>
      <w:divBdr>
        <w:top w:val="none" w:sz="0" w:space="0" w:color="auto"/>
        <w:left w:val="none" w:sz="0" w:space="0" w:color="auto"/>
        <w:bottom w:val="none" w:sz="0" w:space="0" w:color="auto"/>
        <w:right w:val="none" w:sz="0" w:space="0" w:color="auto"/>
      </w:divBdr>
    </w:div>
    <w:div w:id="1187518229">
      <w:bodyDiv w:val="1"/>
      <w:marLeft w:val="0"/>
      <w:marRight w:val="0"/>
      <w:marTop w:val="0"/>
      <w:marBottom w:val="0"/>
      <w:divBdr>
        <w:top w:val="none" w:sz="0" w:space="0" w:color="auto"/>
        <w:left w:val="none" w:sz="0" w:space="0" w:color="auto"/>
        <w:bottom w:val="none" w:sz="0" w:space="0" w:color="auto"/>
        <w:right w:val="none" w:sz="0" w:space="0" w:color="auto"/>
      </w:divBdr>
    </w:div>
    <w:div w:id="1201747970">
      <w:bodyDiv w:val="1"/>
      <w:marLeft w:val="0"/>
      <w:marRight w:val="0"/>
      <w:marTop w:val="0"/>
      <w:marBottom w:val="0"/>
      <w:divBdr>
        <w:top w:val="none" w:sz="0" w:space="0" w:color="auto"/>
        <w:left w:val="none" w:sz="0" w:space="0" w:color="auto"/>
        <w:bottom w:val="none" w:sz="0" w:space="0" w:color="auto"/>
        <w:right w:val="none" w:sz="0" w:space="0" w:color="auto"/>
      </w:divBdr>
    </w:div>
    <w:div w:id="1274629088">
      <w:bodyDiv w:val="1"/>
      <w:marLeft w:val="0"/>
      <w:marRight w:val="0"/>
      <w:marTop w:val="0"/>
      <w:marBottom w:val="0"/>
      <w:divBdr>
        <w:top w:val="none" w:sz="0" w:space="0" w:color="auto"/>
        <w:left w:val="none" w:sz="0" w:space="0" w:color="auto"/>
        <w:bottom w:val="none" w:sz="0" w:space="0" w:color="auto"/>
        <w:right w:val="none" w:sz="0" w:space="0" w:color="auto"/>
      </w:divBdr>
    </w:div>
    <w:div w:id="1346786716">
      <w:bodyDiv w:val="1"/>
      <w:marLeft w:val="0"/>
      <w:marRight w:val="0"/>
      <w:marTop w:val="0"/>
      <w:marBottom w:val="0"/>
      <w:divBdr>
        <w:top w:val="none" w:sz="0" w:space="0" w:color="auto"/>
        <w:left w:val="none" w:sz="0" w:space="0" w:color="auto"/>
        <w:bottom w:val="none" w:sz="0" w:space="0" w:color="auto"/>
        <w:right w:val="none" w:sz="0" w:space="0" w:color="auto"/>
      </w:divBdr>
    </w:div>
    <w:div w:id="1745565955">
      <w:bodyDiv w:val="1"/>
      <w:marLeft w:val="0"/>
      <w:marRight w:val="0"/>
      <w:marTop w:val="0"/>
      <w:marBottom w:val="0"/>
      <w:divBdr>
        <w:top w:val="none" w:sz="0" w:space="0" w:color="auto"/>
        <w:left w:val="none" w:sz="0" w:space="0" w:color="auto"/>
        <w:bottom w:val="none" w:sz="0" w:space="0" w:color="auto"/>
        <w:right w:val="none" w:sz="0" w:space="0" w:color="auto"/>
      </w:divBdr>
    </w:div>
    <w:div w:id="1781335300">
      <w:bodyDiv w:val="1"/>
      <w:marLeft w:val="0"/>
      <w:marRight w:val="0"/>
      <w:marTop w:val="0"/>
      <w:marBottom w:val="0"/>
      <w:divBdr>
        <w:top w:val="none" w:sz="0" w:space="0" w:color="auto"/>
        <w:left w:val="none" w:sz="0" w:space="0" w:color="auto"/>
        <w:bottom w:val="none" w:sz="0" w:space="0" w:color="auto"/>
        <w:right w:val="none" w:sz="0" w:space="0" w:color="auto"/>
      </w:divBdr>
    </w:div>
    <w:div w:id="1826044535">
      <w:bodyDiv w:val="1"/>
      <w:marLeft w:val="0"/>
      <w:marRight w:val="0"/>
      <w:marTop w:val="0"/>
      <w:marBottom w:val="0"/>
      <w:divBdr>
        <w:top w:val="none" w:sz="0" w:space="0" w:color="auto"/>
        <w:left w:val="none" w:sz="0" w:space="0" w:color="auto"/>
        <w:bottom w:val="none" w:sz="0" w:space="0" w:color="auto"/>
        <w:right w:val="none" w:sz="0" w:space="0" w:color="auto"/>
      </w:divBdr>
    </w:div>
    <w:div w:id="1844970129">
      <w:bodyDiv w:val="1"/>
      <w:marLeft w:val="0"/>
      <w:marRight w:val="0"/>
      <w:marTop w:val="0"/>
      <w:marBottom w:val="0"/>
      <w:divBdr>
        <w:top w:val="none" w:sz="0" w:space="0" w:color="auto"/>
        <w:left w:val="none" w:sz="0" w:space="0" w:color="auto"/>
        <w:bottom w:val="none" w:sz="0" w:space="0" w:color="auto"/>
        <w:right w:val="none" w:sz="0" w:space="0" w:color="auto"/>
      </w:divBdr>
    </w:div>
    <w:div w:id="1910534971">
      <w:bodyDiv w:val="1"/>
      <w:marLeft w:val="0"/>
      <w:marRight w:val="0"/>
      <w:marTop w:val="0"/>
      <w:marBottom w:val="0"/>
      <w:divBdr>
        <w:top w:val="none" w:sz="0" w:space="0" w:color="auto"/>
        <w:left w:val="none" w:sz="0" w:space="0" w:color="auto"/>
        <w:bottom w:val="none" w:sz="0" w:space="0" w:color="auto"/>
        <w:right w:val="none" w:sz="0" w:space="0" w:color="auto"/>
      </w:divBdr>
    </w:div>
    <w:div w:id="1989288158">
      <w:bodyDiv w:val="1"/>
      <w:marLeft w:val="0"/>
      <w:marRight w:val="0"/>
      <w:marTop w:val="0"/>
      <w:marBottom w:val="0"/>
      <w:divBdr>
        <w:top w:val="none" w:sz="0" w:space="0" w:color="auto"/>
        <w:left w:val="none" w:sz="0" w:space="0" w:color="auto"/>
        <w:bottom w:val="none" w:sz="0" w:space="0" w:color="auto"/>
        <w:right w:val="none" w:sz="0" w:space="0" w:color="auto"/>
      </w:divBdr>
    </w:div>
    <w:div w:id="2090881139">
      <w:bodyDiv w:val="1"/>
      <w:marLeft w:val="0"/>
      <w:marRight w:val="0"/>
      <w:marTop w:val="0"/>
      <w:marBottom w:val="0"/>
      <w:divBdr>
        <w:top w:val="none" w:sz="0" w:space="0" w:color="auto"/>
        <w:left w:val="none" w:sz="0" w:space="0" w:color="auto"/>
        <w:bottom w:val="none" w:sz="0" w:space="0" w:color="auto"/>
        <w:right w:val="none" w:sz="0" w:space="0" w:color="auto"/>
      </w:divBdr>
    </w:div>
    <w:div w:id="2097507744">
      <w:bodyDiv w:val="1"/>
      <w:marLeft w:val="0"/>
      <w:marRight w:val="0"/>
      <w:marTop w:val="0"/>
      <w:marBottom w:val="0"/>
      <w:divBdr>
        <w:top w:val="none" w:sz="0" w:space="0" w:color="auto"/>
        <w:left w:val="none" w:sz="0" w:space="0" w:color="auto"/>
        <w:bottom w:val="none" w:sz="0" w:space="0" w:color="auto"/>
        <w:right w:val="none" w:sz="0" w:space="0" w:color="auto"/>
      </w:divBdr>
      <w:divsChild>
        <w:div w:id="103122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88845">
              <w:marLeft w:val="0"/>
              <w:marRight w:val="0"/>
              <w:marTop w:val="0"/>
              <w:marBottom w:val="0"/>
              <w:divBdr>
                <w:top w:val="none" w:sz="0" w:space="0" w:color="auto"/>
                <w:left w:val="none" w:sz="0" w:space="0" w:color="auto"/>
                <w:bottom w:val="none" w:sz="0" w:space="0" w:color="auto"/>
                <w:right w:val="none" w:sz="0" w:space="0" w:color="auto"/>
              </w:divBdr>
              <w:divsChild>
                <w:div w:id="225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hkac.org.hk/MDD/New_Waves_New_Shores_2022" TargetMode="External"/><Relationship Id="rId18" Type="http://schemas.openxmlformats.org/officeDocument/2006/relationships/hyperlink" Target="https://www.instagram.com/hongkongartscentre/" TargetMode="External"/><Relationship Id="rId26" Type="http://schemas.openxmlformats.org/officeDocument/2006/relationships/image" Target="cid:image009.jpg@01D7FD80.9D281550"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facebook.com/HongKongArtsCentre" TargetMode="External"/><Relationship Id="rId25" Type="http://schemas.openxmlformats.org/officeDocument/2006/relationships/image" Target="media/image5.jpe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hkac.org.hk" TargetMode="External"/><Relationship Id="rId20" Type="http://schemas.openxmlformats.org/officeDocument/2006/relationships/image" Target="cid:image006.png@01D7FD80.9D28155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kac.org.hk/calendar_detail/?u=3-2UYoCLubI" TargetMode="External"/><Relationship Id="rId24" Type="http://schemas.openxmlformats.org/officeDocument/2006/relationships/image" Target="cid:image008.jpg@01D7FD80.9D28155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nstagram.com/hongkongartscentremovingimages/" TargetMode="External"/><Relationship Id="rId23" Type="http://schemas.openxmlformats.org/officeDocument/2006/relationships/image" Target="media/image4.jpeg"/><Relationship Id="rId28" Type="http://schemas.openxmlformats.org/officeDocument/2006/relationships/image" Target="cid:image010.jpg@01D7FD80.9D28155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earch/top?q=hong%20kong%20arts%20centre%20-%20moving%20images%20%E9%A6%99%E6%B8%AF%E8%97%9D%E8%A1%93%E4%B8%AD%E5%BF%83%EF%BC%9A%E6%B5%81%E5%8B%95%E5%BD%B1%E5%83%8F" TargetMode="External"/><Relationship Id="rId22" Type="http://schemas.openxmlformats.org/officeDocument/2006/relationships/image" Target="cid:image007.jpg@01D7FD80.9D281550" TargetMode="External"/><Relationship Id="rId27" Type="http://schemas.openxmlformats.org/officeDocument/2006/relationships/image" Target="media/image6.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09D00FCE3E684CAFF63CF384E720D9" ma:contentTypeVersion="0" ma:contentTypeDescription="Create a new document." ma:contentTypeScope="" ma:versionID="d991d452e382abe35d092c0042c6c7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6BA6-A2CA-445E-A1C7-6BC9851945EC}">
  <ds:schemaRefs>
    <ds:schemaRef ds:uri="http://schemas.microsoft.com/sharepoint/v3/contenttype/forms"/>
  </ds:schemaRefs>
</ds:datastoreItem>
</file>

<file path=customXml/itemProps2.xml><?xml version="1.0" encoding="utf-8"?>
<ds:datastoreItem xmlns:ds="http://schemas.openxmlformats.org/officeDocument/2006/customXml" ds:itemID="{E9E014D8-C72A-4F3E-9492-428E856C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90837C-C9D1-48D9-BAB3-EA90F90C3C1A}">
  <ds:schemaRefs>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DDD3D45-BF21-4A6D-8172-68B4A70F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5</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 Leung</dc:creator>
  <cp:lastModifiedBy>Charis Chau</cp:lastModifiedBy>
  <cp:revision>115</cp:revision>
  <cp:lastPrinted>2019-01-22T03:17:00Z</cp:lastPrinted>
  <dcterms:created xsi:type="dcterms:W3CDTF">2021-12-29T07:53:00Z</dcterms:created>
  <dcterms:modified xsi:type="dcterms:W3CDTF">2022-06-23T09:35:00Z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0x0101003809D00FCE3E684CAFF63CF384E720D9</vt:lpwstr>
  </property>
</Properties>
</file>