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Default="007B1B2A" w:rsidP="007B1B2A">
      <w:pPr>
        <w:jc w:val="center"/>
        <w:rPr>
          <w:rFonts w:ascii="Cambria" w:eastAsiaTheme="majorEastAsia" w:hAnsi="Cambria"/>
          <w:b/>
          <w:sz w:val="26"/>
          <w:szCs w:val="26"/>
          <w:highlight w:val="cyan"/>
        </w:rPr>
      </w:pPr>
    </w:p>
    <w:p w:rsidR="00E62801" w:rsidRPr="007B1B2A" w:rsidRDefault="007B1B2A" w:rsidP="007B1B2A">
      <w:pPr>
        <w:jc w:val="center"/>
        <w:rPr>
          <w:rFonts w:ascii="Cambria" w:eastAsiaTheme="majorEastAsia" w:hAnsi="Cambria"/>
          <w:b/>
          <w:sz w:val="26"/>
          <w:szCs w:val="26"/>
        </w:rPr>
      </w:pPr>
      <w:r w:rsidRPr="007B1B2A">
        <w:rPr>
          <w:rFonts w:ascii="Cambria" w:eastAsiaTheme="majorEastAsia" w:hAnsi="Cambria"/>
          <w:b/>
          <w:sz w:val="26"/>
          <w:szCs w:val="26"/>
          <w:highlight w:val="cyan"/>
        </w:rPr>
        <w:t>附件一：</w:t>
      </w:r>
      <w:r w:rsidR="00553AA9" w:rsidRPr="00553AA9">
        <w:rPr>
          <w:rFonts w:ascii="Cambria" w:eastAsiaTheme="majorEastAsia" w:hAnsi="Cambria" w:hint="eastAsia"/>
          <w:b/>
          <w:sz w:val="26"/>
          <w:szCs w:val="26"/>
          <w:highlight w:val="cyan"/>
        </w:rPr>
        <w:t>導演</w:t>
      </w:r>
      <w:r w:rsidRPr="00553AA9">
        <w:rPr>
          <w:rFonts w:ascii="Cambria" w:eastAsiaTheme="majorEastAsia" w:hAnsi="Cambria"/>
          <w:b/>
          <w:sz w:val="26"/>
          <w:szCs w:val="26"/>
          <w:highlight w:val="cyan"/>
        </w:rPr>
        <w:t>積琪</w:t>
      </w:r>
      <w:r w:rsidRPr="007B1B2A">
        <w:rPr>
          <w:rFonts w:ascii="Cambria" w:eastAsiaTheme="majorEastAsia" w:hAnsi="Cambria"/>
          <w:b/>
          <w:sz w:val="26"/>
          <w:szCs w:val="26"/>
          <w:highlight w:val="cyan"/>
        </w:rPr>
        <w:t>蓮津德及電影</w:t>
      </w:r>
      <w:r w:rsidR="00553AA9">
        <w:rPr>
          <w:rFonts w:ascii="Cambria" w:eastAsiaTheme="majorEastAsia" w:hAnsi="Cambria" w:hint="eastAsia"/>
          <w:b/>
          <w:sz w:val="26"/>
          <w:szCs w:val="26"/>
          <w:highlight w:val="cyan"/>
        </w:rPr>
        <w:t>劇情</w:t>
      </w:r>
      <w:r w:rsidRPr="007B1B2A">
        <w:rPr>
          <w:rFonts w:ascii="Cambria" w:eastAsiaTheme="majorEastAsia" w:hAnsi="Cambria"/>
          <w:b/>
          <w:sz w:val="26"/>
          <w:szCs w:val="26"/>
          <w:highlight w:val="cyan"/>
        </w:rPr>
        <w:t>簡介</w:t>
      </w:r>
    </w:p>
    <w:p w:rsidR="007B1B2A" w:rsidRPr="007B1B2A" w:rsidRDefault="007B1B2A">
      <w:pPr>
        <w:rPr>
          <w:rFonts w:ascii="Cambria" w:eastAsiaTheme="majorEastAsia" w:hAnsi="Cambria"/>
        </w:rPr>
      </w:pPr>
    </w:p>
    <w:tbl>
      <w:tblPr>
        <w:tblStyle w:val="TableGrid"/>
        <w:tblW w:w="0" w:type="auto"/>
        <w:tblLook w:val="04A0" w:firstRow="1" w:lastRow="0" w:firstColumn="1" w:lastColumn="0" w:noHBand="0" w:noVBand="1"/>
      </w:tblPr>
      <w:tblGrid>
        <w:gridCol w:w="9016"/>
      </w:tblGrid>
      <w:tr w:rsidR="007B1B2A" w:rsidRPr="007B1B2A" w:rsidTr="00C62610">
        <w:tc>
          <w:tcPr>
            <w:tcW w:w="10457" w:type="dxa"/>
            <w:shd w:val="clear" w:color="auto" w:fill="1F4E79" w:themeFill="accent1" w:themeFillShade="80"/>
          </w:tcPr>
          <w:p w:rsidR="007B1B2A" w:rsidRPr="007B1B2A" w:rsidRDefault="007B1B2A" w:rsidP="00C62610">
            <w:pPr>
              <w:rPr>
                <w:rFonts w:ascii="Cambria" w:eastAsiaTheme="majorEastAsia" w:hAnsi="Cambria" w:cstheme="minorHAnsi"/>
                <w:b/>
                <w:color w:val="FFFFFF" w:themeColor="background1"/>
                <w:sz w:val="22"/>
                <w:u w:val="single"/>
              </w:rPr>
            </w:pPr>
            <w:r w:rsidRPr="007B1B2A">
              <w:rPr>
                <w:rFonts w:ascii="Cambria" w:eastAsiaTheme="majorEastAsia" w:hAnsi="Cambria" w:cstheme="minorHAnsi"/>
                <w:b/>
                <w:color w:val="FFFFFF" w:themeColor="background1"/>
                <w:sz w:val="22"/>
                <w:u w:val="single"/>
              </w:rPr>
              <w:t>這麼遠．那麼近：積琪蓮津德紀錄片回顧展</w:t>
            </w:r>
          </w:p>
        </w:tc>
      </w:tr>
      <w:tr w:rsidR="007B1B2A" w:rsidRPr="007B1B2A" w:rsidTr="00C62610">
        <w:tc>
          <w:tcPr>
            <w:tcW w:w="10457" w:type="dxa"/>
            <w:shd w:val="clear" w:color="auto" w:fill="FFFFFF" w:themeFill="background1"/>
          </w:tcPr>
          <w:p w:rsidR="007B1B2A" w:rsidRPr="007B1B2A" w:rsidRDefault="007B1B2A" w:rsidP="00C62610">
            <w:pPr>
              <w:jc w:val="both"/>
              <w:rPr>
                <w:rFonts w:ascii="Cambria" w:eastAsiaTheme="majorEastAsia" w:hAnsi="Cambria" w:cstheme="minorHAnsi"/>
                <w:b/>
                <w:sz w:val="22"/>
                <w:u w:val="single"/>
                <w:lang w:val="en-HK"/>
              </w:rPr>
            </w:pPr>
          </w:p>
          <w:p w:rsidR="007B1B2A" w:rsidRPr="007B1B2A" w:rsidRDefault="007B1B2A" w:rsidP="00C62610">
            <w:pPr>
              <w:jc w:val="both"/>
              <w:rPr>
                <w:rFonts w:ascii="Cambria" w:eastAsiaTheme="majorEastAsia" w:hAnsi="Cambria" w:cstheme="minorHAnsi"/>
                <w:sz w:val="22"/>
              </w:rPr>
            </w:pPr>
            <w:r w:rsidRPr="007B1B2A">
              <w:rPr>
                <w:rFonts w:ascii="Cambria" w:eastAsiaTheme="majorEastAsia" w:hAnsi="Cambria" w:cstheme="minorHAnsi"/>
                <w:b/>
                <w:sz w:val="22"/>
                <w:highlight w:val="cyan"/>
                <w:u w:val="single"/>
                <w:lang w:val="en-HK"/>
              </w:rPr>
              <w:t>積琪蓮津德</w:t>
            </w:r>
            <w:r w:rsidRPr="007B1B2A">
              <w:rPr>
                <w:rFonts w:ascii="Cambria" w:eastAsiaTheme="majorEastAsia" w:hAnsi="Cambria" w:cstheme="minorHAnsi"/>
                <w:b/>
                <w:sz w:val="22"/>
                <w:highlight w:val="cyan"/>
                <w:u w:val="single"/>
                <w:lang w:val="en-GB"/>
              </w:rPr>
              <w:t>簡介</w:t>
            </w: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積琪蓮津德出生於瑞士蘇黎世，在</w:t>
            </w:r>
            <w:r w:rsidRPr="007B1B2A">
              <w:rPr>
                <w:rFonts w:ascii="Cambria" w:eastAsiaTheme="majorEastAsia" w:hAnsi="Cambria" w:cstheme="minorHAnsi"/>
                <w:sz w:val="20"/>
                <w:szCs w:val="20"/>
              </w:rPr>
              <w:t xml:space="preserve">Hans </w:t>
            </w:r>
            <w:proofErr w:type="spellStart"/>
            <w:r w:rsidRPr="007B1B2A">
              <w:rPr>
                <w:rFonts w:ascii="Cambria" w:eastAsiaTheme="majorEastAsia" w:hAnsi="Cambria" w:cstheme="minorHAnsi"/>
                <w:sz w:val="20"/>
                <w:szCs w:val="20"/>
              </w:rPr>
              <w:t>Ringier</w:t>
            </w:r>
            <w:proofErr w:type="spellEnd"/>
            <w:r w:rsidRPr="007B1B2A">
              <w:rPr>
                <w:rFonts w:ascii="Cambria" w:eastAsiaTheme="majorEastAsia" w:hAnsi="Cambria" w:cstheme="minorHAnsi"/>
                <w:sz w:val="20"/>
                <w:szCs w:val="20"/>
              </w:rPr>
              <w:t>新聞學院主修新聞學。她其後在倫敦電影學院研究電影。畢業後，她在瑞士國家電視台的流行文化節目工作了兩年，然後移居到羅馬，在瑞士學院駐居兩年。回到瑞士後，她開始製作她第一部長篇紀錄片。</w:t>
            </w:r>
          </w:p>
          <w:p w:rsidR="007B1B2A" w:rsidRPr="007B1B2A" w:rsidRDefault="007B1B2A" w:rsidP="00C62610">
            <w:pPr>
              <w:jc w:val="both"/>
              <w:rPr>
                <w:rFonts w:ascii="Cambria" w:eastAsiaTheme="majorEastAsia" w:hAnsi="Cambria" w:cstheme="minorHAnsi"/>
                <w:sz w:val="20"/>
                <w:szCs w:val="20"/>
              </w:rPr>
            </w:pP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導演積琪蓮津德自首部作品登上大銀幕後，一直備受好評、屢獲殊榮。其作品更多次參與世界知名的電影節，如德國柏林影展、德國萊比錫國際紀錄片和動畫電影節、瑞士盧卡諾影展、瑞士真實影展以及俄羅斯莫斯科國際電影節等。</w:t>
            </w:r>
          </w:p>
          <w:p w:rsidR="007B1B2A" w:rsidRPr="007B1B2A" w:rsidRDefault="007B1B2A" w:rsidP="00C62610">
            <w:pPr>
              <w:jc w:val="both"/>
              <w:rPr>
                <w:rFonts w:ascii="Cambria" w:eastAsiaTheme="majorEastAsia" w:hAnsi="Cambria" w:cstheme="minorHAnsi"/>
                <w:b/>
                <w:sz w:val="22"/>
                <w:highlight w:val="yellow"/>
                <w:lang w:eastAsia="zh-HK"/>
              </w:rPr>
            </w:pPr>
          </w:p>
          <w:p w:rsidR="007B1B2A" w:rsidRPr="007B1B2A" w:rsidRDefault="007B1B2A" w:rsidP="00C62610">
            <w:pPr>
              <w:rPr>
                <w:rFonts w:ascii="Cambria" w:eastAsiaTheme="majorEastAsia" w:hAnsi="Cambria" w:cstheme="minorHAnsi"/>
                <w:b/>
                <w:bCs/>
                <w:sz w:val="22"/>
                <w:u w:val="single"/>
              </w:rPr>
            </w:pPr>
            <w:r w:rsidRPr="007B1B2A">
              <w:rPr>
                <w:rFonts w:ascii="Cambria" w:eastAsiaTheme="majorEastAsia" w:hAnsi="Cambria" w:cstheme="minorHAnsi"/>
                <w:b/>
                <w:sz w:val="22"/>
                <w:highlight w:val="cyan"/>
                <w:u w:val="single"/>
              </w:rPr>
              <w:t>電影劇情簡介</w:t>
            </w:r>
          </w:p>
          <w:p w:rsidR="007B1B2A" w:rsidRPr="007B1B2A" w:rsidRDefault="007B1B2A" w:rsidP="00C62610">
            <w:pPr>
              <w:jc w:val="both"/>
              <w:rPr>
                <w:rFonts w:ascii="Cambria" w:eastAsiaTheme="majorEastAsia" w:hAnsi="Cambria" w:cstheme="minorHAnsi"/>
                <w:b/>
                <w:sz w:val="22"/>
                <w:highlight w:val="yellow"/>
                <w:lang w:eastAsia="zh-HK"/>
              </w:rPr>
            </w:pPr>
          </w:p>
          <w:p w:rsidR="007B1B2A" w:rsidRPr="007B1B2A" w:rsidRDefault="007B1B2A" w:rsidP="00C62610">
            <w:pPr>
              <w:jc w:val="both"/>
              <w:rPr>
                <w:rFonts w:ascii="Cambria" w:eastAsiaTheme="majorEastAsia" w:hAnsi="Cambria" w:cstheme="minorHAnsi"/>
                <w:sz w:val="20"/>
                <w:szCs w:val="20"/>
                <w:lang w:val="fr-FR"/>
              </w:rPr>
            </w:pPr>
            <w:r w:rsidRPr="007B1B2A">
              <w:rPr>
                <w:rFonts w:ascii="Cambria" w:eastAsiaTheme="majorEastAsia" w:hAnsi="Cambria" w:cstheme="minorHAnsi"/>
                <w:b/>
                <w:bCs/>
                <w:sz w:val="22"/>
                <w:highlight w:val="yellow"/>
                <w:lang w:val="en-HK"/>
              </w:rPr>
              <w:t>《</w:t>
            </w:r>
            <w:r w:rsidRPr="007B1B2A">
              <w:rPr>
                <w:rFonts w:ascii="Cambria" w:eastAsiaTheme="majorEastAsia" w:hAnsi="Cambria" w:cstheme="minorHAnsi"/>
                <w:b/>
                <w:bCs/>
                <w:sz w:val="22"/>
                <w:highlight w:val="yellow"/>
                <w:lang w:eastAsia="zh-HK"/>
              </w:rPr>
              <w:t>若問我是誰</w:t>
            </w:r>
            <w:r w:rsidRPr="007B1B2A">
              <w:rPr>
                <w:rFonts w:ascii="Cambria" w:eastAsiaTheme="majorEastAsia" w:hAnsi="Cambria" w:cstheme="minorHAnsi"/>
                <w:b/>
                <w:bCs/>
                <w:sz w:val="22"/>
                <w:highlight w:val="yellow"/>
                <w:lang w:val="en-HK"/>
              </w:rPr>
              <w:t>》</w:t>
            </w:r>
            <w:r w:rsidRPr="007B1B2A">
              <w:rPr>
                <w:rFonts w:ascii="Cambria" w:eastAsiaTheme="majorEastAsia" w:hAnsi="Cambria" w:cstheme="minorHAnsi"/>
                <w:b/>
                <w:bCs/>
                <w:sz w:val="22"/>
                <w:highlight w:val="yellow"/>
                <w:lang w:val="en-HK"/>
              </w:rPr>
              <w:t>Where We Belong</w:t>
            </w:r>
            <w:r w:rsidRPr="007B1B2A">
              <w:rPr>
                <w:rFonts w:ascii="Cambria" w:eastAsiaTheme="majorEastAsia" w:hAnsi="Cambria" w:cstheme="minorHAnsi"/>
                <w:b/>
                <w:bCs/>
                <w:sz w:val="22"/>
                <w:lang w:val="en-HK"/>
              </w:rPr>
              <w:t xml:space="preserve"> </w:t>
            </w:r>
            <w:r w:rsidRPr="007B1B2A">
              <w:rPr>
                <w:rFonts w:ascii="Cambria" w:eastAsiaTheme="majorEastAsia" w:hAnsi="Cambria" w:cstheme="minorHAnsi"/>
                <w:sz w:val="22"/>
                <w:lang w:val="fr-FR" w:eastAsia="zh-HK"/>
              </w:rPr>
              <w:t>|</w:t>
            </w:r>
            <w:r w:rsidRPr="007B1B2A">
              <w:rPr>
                <w:rFonts w:ascii="Cambria" w:eastAsiaTheme="majorEastAsia" w:hAnsi="Cambria" w:cstheme="minorHAnsi"/>
                <w:sz w:val="22"/>
                <w:lang w:val="fr-FR"/>
              </w:rPr>
              <w:t xml:space="preserve">　導演：</w:t>
            </w:r>
            <w:r w:rsidRPr="007B1B2A">
              <w:rPr>
                <w:rFonts w:ascii="Cambria" w:eastAsiaTheme="majorEastAsia" w:hAnsi="Cambria" w:cstheme="minorHAnsi"/>
                <w:bCs/>
                <w:sz w:val="22"/>
              </w:rPr>
              <w:t>積琪蓮津德</w:t>
            </w:r>
            <w:r w:rsidRPr="007B1B2A">
              <w:rPr>
                <w:rFonts w:ascii="Cambria" w:eastAsiaTheme="majorEastAsia" w:hAnsi="Cambria" w:cstheme="minorHAnsi"/>
                <w:sz w:val="20"/>
                <w:szCs w:val="20"/>
                <w:lang w:val="fr-FR"/>
              </w:rPr>
              <w:t xml:space="preserve">                    </w:t>
            </w: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瑞士</w:t>
            </w:r>
            <w:r w:rsidRPr="007B1B2A">
              <w:rPr>
                <w:rFonts w:ascii="Cambria" w:eastAsiaTheme="majorEastAsia" w:hAnsi="Cambria" w:cstheme="minorHAnsi"/>
                <w:sz w:val="20"/>
                <w:szCs w:val="20"/>
              </w:rPr>
              <w:t xml:space="preserve"> | 2019 | 78 </w:t>
            </w:r>
            <w:proofErr w:type="spellStart"/>
            <w:r w:rsidRPr="007B1B2A">
              <w:rPr>
                <w:rFonts w:ascii="Cambria" w:eastAsiaTheme="majorEastAsia" w:hAnsi="Cambria" w:cstheme="minorHAnsi"/>
                <w:sz w:val="20"/>
                <w:szCs w:val="20"/>
              </w:rPr>
              <w:t>mins</w:t>
            </w:r>
            <w:proofErr w:type="spellEnd"/>
            <w:r w:rsidRPr="007B1B2A">
              <w:rPr>
                <w:rFonts w:ascii="Cambria" w:eastAsiaTheme="majorEastAsia" w:hAnsi="Cambria" w:cstheme="minorHAnsi"/>
                <w:sz w:val="20"/>
                <w:szCs w:val="20"/>
              </w:rPr>
              <w:t xml:space="preserve"> | </w:t>
            </w:r>
            <w:r w:rsidRPr="007B1B2A">
              <w:rPr>
                <w:rFonts w:ascii="Cambria" w:eastAsiaTheme="majorEastAsia" w:hAnsi="Cambria" w:cstheme="minorHAnsi"/>
                <w:sz w:val="20"/>
                <w:szCs w:val="20"/>
              </w:rPr>
              <w:t>法、德語對白，英文字幕</w:t>
            </w:r>
            <w:r w:rsidRPr="007B1B2A">
              <w:rPr>
                <w:rFonts w:ascii="Cambria" w:eastAsiaTheme="majorEastAsia" w:hAnsi="Cambria" w:cstheme="minorHAnsi"/>
                <w:sz w:val="20"/>
                <w:szCs w:val="20"/>
              </w:rPr>
              <w:t xml:space="preserve"> | DCP | </w:t>
            </w:r>
            <w:r w:rsidRPr="007B1B2A">
              <w:rPr>
                <w:rFonts w:ascii="Cambria" w:eastAsiaTheme="majorEastAsia" w:hAnsi="Cambria" w:cstheme="minorHAnsi"/>
                <w:sz w:val="20"/>
                <w:szCs w:val="20"/>
              </w:rPr>
              <w:t>彩色</w:t>
            </w:r>
          </w:p>
          <w:p w:rsidR="007B1B2A" w:rsidRPr="007B1B2A" w:rsidRDefault="007B1B2A" w:rsidP="00C62610">
            <w:pPr>
              <w:jc w:val="both"/>
              <w:rPr>
                <w:rFonts w:ascii="Cambria" w:eastAsiaTheme="majorEastAsia" w:hAnsi="Cambria" w:cstheme="minorHAnsi"/>
                <w:sz w:val="20"/>
                <w:szCs w:val="20"/>
              </w:rPr>
            </w:pPr>
          </w:p>
          <w:p w:rsidR="007B1B2A" w:rsidRPr="007B1B2A" w:rsidRDefault="007B1B2A" w:rsidP="00C62610">
            <w:pPr>
              <w:rPr>
                <w:rFonts w:ascii="Cambria" w:eastAsiaTheme="majorEastAsia" w:hAnsi="Cambria" w:cstheme="minorHAnsi"/>
                <w:sz w:val="20"/>
                <w:szCs w:val="20"/>
                <w:lang w:val="fr-FR"/>
              </w:rPr>
            </w:pPr>
            <w:r w:rsidRPr="007B1B2A">
              <w:rPr>
                <w:rFonts w:ascii="Cambria" w:eastAsiaTheme="majorEastAsia" w:hAnsi="Cambria" w:cstheme="minorHAnsi"/>
                <w:sz w:val="20"/>
                <w:szCs w:val="20"/>
                <w:lang w:val="en-GB"/>
              </w:rPr>
              <w:t>場次</w:t>
            </w:r>
            <w:r w:rsidRPr="007B1B2A">
              <w:rPr>
                <w:rFonts w:ascii="Cambria" w:eastAsiaTheme="majorEastAsia" w:hAnsi="Cambria" w:cstheme="minorHAnsi"/>
                <w:sz w:val="20"/>
                <w:szCs w:val="20"/>
                <w:lang w:val="fr-FR"/>
              </w:rPr>
              <w:t>：</w:t>
            </w:r>
            <w:r w:rsidRPr="007B1B2A">
              <w:rPr>
                <w:rFonts w:ascii="Cambria" w:eastAsiaTheme="majorEastAsia" w:hAnsi="Cambria" w:cstheme="minorHAnsi"/>
                <w:sz w:val="20"/>
                <w:szCs w:val="20"/>
                <w:lang w:val="fr-FR"/>
              </w:rPr>
              <w:t>2022</w:t>
            </w:r>
            <w:r w:rsidRPr="007B1B2A">
              <w:rPr>
                <w:rFonts w:ascii="Cambria" w:eastAsiaTheme="majorEastAsia" w:hAnsi="Cambria" w:cstheme="minorHAnsi"/>
                <w:sz w:val="20"/>
                <w:szCs w:val="20"/>
                <w:lang w:val="fr-FR"/>
              </w:rPr>
              <w:t>年</w:t>
            </w:r>
            <w:r w:rsidRPr="007B1B2A">
              <w:rPr>
                <w:rFonts w:ascii="Cambria" w:eastAsiaTheme="majorEastAsia" w:hAnsi="Cambria" w:cstheme="minorHAnsi"/>
                <w:sz w:val="20"/>
                <w:szCs w:val="20"/>
                <w:lang w:val="fr-FR"/>
              </w:rPr>
              <w:t>11</w:t>
            </w:r>
            <w:r w:rsidRPr="007B1B2A">
              <w:rPr>
                <w:rFonts w:ascii="Cambria" w:eastAsiaTheme="majorEastAsia" w:hAnsi="Cambria" w:cstheme="minorHAnsi"/>
                <w:sz w:val="20"/>
                <w:szCs w:val="20"/>
                <w:lang w:val="fr-FR"/>
              </w:rPr>
              <w:t>月</w:t>
            </w:r>
            <w:r w:rsidRPr="007B1B2A">
              <w:rPr>
                <w:rFonts w:ascii="Cambria" w:eastAsiaTheme="majorEastAsia" w:hAnsi="Cambria" w:cstheme="minorHAnsi"/>
                <w:sz w:val="20"/>
                <w:szCs w:val="20"/>
                <w:lang w:val="fr-FR"/>
              </w:rPr>
              <w:t>17</w:t>
            </w:r>
            <w:r w:rsidRPr="007B1B2A">
              <w:rPr>
                <w:rFonts w:ascii="Cambria" w:eastAsiaTheme="majorEastAsia" w:hAnsi="Cambria" w:cstheme="minorHAnsi"/>
                <w:sz w:val="20"/>
                <w:szCs w:val="20"/>
                <w:lang w:val="fr-FR"/>
              </w:rPr>
              <w:t>日</w:t>
            </w:r>
            <w:r w:rsidRPr="007B1B2A">
              <w:rPr>
                <w:rFonts w:ascii="Cambria" w:eastAsiaTheme="majorEastAsia" w:hAnsi="Cambria" w:cstheme="minorHAnsi"/>
                <w:sz w:val="22"/>
              </w:rPr>
              <w:t>（</w:t>
            </w:r>
            <w:r w:rsidRPr="007B1B2A">
              <w:rPr>
                <w:rFonts w:ascii="Cambria" w:eastAsiaTheme="majorEastAsia" w:hAnsi="Cambria" w:cstheme="minorHAnsi"/>
                <w:sz w:val="20"/>
                <w:szCs w:val="20"/>
                <w:lang w:val="fr-FR"/>
              </w:rPr>
              <w:t>星期四</w:t>
            </w:r>
            <w:r w:rsidRPr="007B1B2A">
              <w:rPr>
                <w:rFonts w:ascii="Cambria" w:eastAsiaTheme="majorEastAsia" w:hAnsi="Cambria" w:cstheme="minorHAnsi"/>
                <w:sz w:val="22"/>
              </w:rPr>
              <w:t>）</w:t>
            </w:r>
            <w:r w:rsidRPr="007B1B2A">
              <w:rPr>
                <w:rFonts w:ascii="Cambria" w:eastAsiaTheme="majorEastAsia" w:hAnsi="Cambria" w:cstheme="minorHAnsi"/>
                <w:sz w:val="20"/>
                <w:szCs w:val="20"/>
                <w:lang w:val="fr-FR"/>
              </w:rPr>
              <w:t>7:45pm</w:t>
            </w:r>
          </w:p>
          <w:p w:rsidR="007B1B2A" w:rsidRPr="007B1B2A" w:rsidRDefault="007B1B2A" w:rsidP="00C62610">
            <w:pPr>
              <w:rPr>
                <w:rFonts w:ascii="Cambria" w:eastAsiaTheme="majorEastAsia" w:hAnsi="Cambria" w:cstheme="minorHAnsi"/>
                <w:sz w:val="20"/>
                <w:szCs w:val="20"/>
                <w:lang w:val="fr-FR"/>
              </w:rPr>
            </w:pPr>
          </w:p>
          <w:p w:rsidR="007B1B2A" w:rsidRPr="007B1B2A" w:rsidRDefault="007B1B2A" w:rsidP="00C62610">
            <w:pPr>
              <w:rPr>
                <w:rFonts w:ascii="Cambria" w:eastAsiaTheme="majorEastAsia" w:hAnsi="Cambria" w:cstheme="minorHAnsi"/>
                <w:b/>
                <w:sz w:val="20"/>
                <w:szCs w:val="20"/>
              </w:rPr>
            </w:pPr>
            <w:r w:rsidRPr="007B1B2A">
              <w:rPr>
                <w:rFonts w:ascii="Cambria" w:eastAsiaTheme="majorEastAsia" w:hAnsi="Cambria" w:cstheme="minorHAnsi"/>
                <w:b/>
                <w:sz w:val="20"/>
                <w:szCs w:val="20"/>
              </w:rPr>
              <w:t>親愛的朋友啊你在想什麼？</w:t>
            </w:r>
          </w:p>
          <w:p w:rsidR="007B1B2A" w:rsidRPr="007B1B2A" w:rsidRDefault="007B1B2A" w:rsidP="00C62610">
            <w:pPr>
              <w:rPr>
                <w:rFonts w:ascii="Cambria" w:eastAsiaTheme="majorEastAsia" w:hAnsi="Cambria" w:cstheme="minorHAnsi"/>
                <w:sz w:val="20"/>
                <w:szCs w:val="20"/>
              </w:rPr>
            </w:pP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人人期望不一定可達到，我們的快樂亦很難比天高。面對父母離異，突然間流離失所，小朋友面對家庭巨變，腦海裏在想什麽？這部電影裡的五位小朋友，頻頻穿梭於不同家庭或者是臨時庇護之間，遭受著落魄流離的創傷，他們如何以勇敢、聰明、體諒和幽默的心態去面對這些難堪又痛苦的局面？究竟對他們來說，重要的是什麼？悲傷的又是什麼？他們如何舉重若輕地克服困難？面對什麽事情時又會感到無能爲力？當我們依然以好奇，甚至是充滿誤解或輕視的目光去看待「非傳統」家庭時，總會忽略被遺留下來的孩子。這部電影以愛、恆心和開放的態度去試著了解這些孩子，積極地去感受他們難以名狀的感受。</w:t>
            </w:r>
          </w:p>
          <w:p w:rsidR="007B1B2A" w:rsidRPr="007B1B2A" w:rsidRDefault="007B1B2A" w:rsidP="00C62610">
            <w:pPr>
              <w:rPr>
                <w:rFonts w:ascii="Cambria" w:eastAsiaTheme="majorEastAsia" w:hAnsi="Cambria" w:cstheme="minorHAnsi"/>
                <w:sz w:val="22"/>
                <w:lang w:val="en-GB"/>
              </w:rPr>
            </w:pPr>
          </w:p>
          <w:p w:rsidR="007B1B2A" w:rsidRPr="007B1B2A" w:rsidRDefault="007B1B2A" w:rsidP="00C62610">
            <w:pPr>
              <w:rPr>
                <w:rFonts w:ascii="Cambria" w:eastAsiaTheme="majorEastAsia" w:hAnsi="Cambria" w:cstheme="minorHAnsi"/>
                <w:sz w:val="22"/>
                <w:lang w:val="en-GB"/>
              </w:rPr>
            </w:pPr>
          </w:p>
          <w:p w:rsidR="007B1B2A" w:rsidRPr="007B1B2A" w:rsidRDefault="007B1B2A" w:rsidP="00C62610">
            <w:pPr>
              <w:rPr>
                <w:rFonts w:ascii="Cambria" w:eastAsiaTheme="majorEastAsia" w:hAnsi="Cambria" w:cstheme="minorHAnsi"/>
                <w:sz w:val="22"/>
                <w:lang w:val="en-GB"/>
              </w:rPr>
            </w:pPr>
          </w:p>
          <w:p w:rsidR="007B1B2A" w:rsidRPr="007B1B2A" w:rsidRDefault="007B1B2A" w:rsidP="00C62610">
            <w:pPr>
              <w:rPr>
                <w:rFonts w:ascii="Cambria" w:eastAsiaTheme="majorEastAsia" w:hAnsi="Cambria" w:cstheme="minorHAnsi"/>
                <w:color w:val="C45911" w:themeColor="accent2" w:themeShade="BF"/>
                <w:sz w:val="22"/>
              </w:rPr>
            </w:pPr>
            <w:r w:rsidRPr="007B1B2A">
              <w:rPr>
                <w:rFonts w:ascii="Cambria" w:eastAsiaTheme="majorEastAsia" w:hAnsi="Cambria" w:cstheme="minorHAnsi"/>
                <w:b/>
                <w:bCs/>
                <w:sz w:val="22"/>
                <w:highlight w:val="yellow"/>
                <w:lang w:val="en-HK"/>
              </w:rPr>
              <w:t>《</w:t>
            </w:r>
            <w:r w:rsidRPr="007B1B2A">
              <w:rPr>
                <w:rFonts w:ascii="Cambria" w:eastAsiaTheme="majorEastAsia" w:hAnsi="Cambria" w:cstheme="minorHAnsi"/>
                <w:b/>
                <w:sz w:val="22"/>
                <w:highlight w:val="yellow"/>
              </w:rPr>
              <w:t>無眠異夢</w:t>
            </w:r>
            <w:r w:rsidRPr="007B1B2A">
              <w:rPr>
                <w:rFonts w:ascii="Cambria" w:eastAsiaTheme="majorEastAsia" w:hAnsi="Cambria" w:cstheme="minorHAnsi"/>
                <w:b/>
                <w:bCs/>
                <w:sz w:val="22"/>
                <w:highlight w:val="yellow"/>
                <w:lang w:val="en-HK"/>
              </w:rPr>
              <w:t>》</w:t>
            </w:r>
            <w:r w:rsidRPr="007B1B2A">
              <w:rPr>
                <w:rFonts w:ascii="Cambria" w:eastAsiaTheme="majorEastAsia" w:hAnsi="Cambria" w:cstheme="minorHAnsi"/>
                <w:b/>
                <w:bCs/>
                <w:sz w:val="22"/>
                <w:highlight w:val="yellow"/>
                <w:lang w:val="en-HK"/>
              </w:rPr>
              <w:t>Goodnight Nobody</w:t>
            </w:r>
            <w:r w:rsidRPr="007B1B2A">
              <w:rPr>
                <w:rFonts w:ascii="Cambria" w:eastAsiaTheme="majorEastAsia" w:hAnsi="Cambria" w:cstheme="minorHAnsi"/>
                <w:b/>
                <w:bCs/>
                <w:sz w:val="22"/>
                <w:lang w:val="en-HK"/>
              </w:rPr>
              <w:t xml:space="preserve"> </w:t>
            </w:r>
            <w:r w:rsidRPr="007B1B2A">
              <w:rPr>
                <w:rFonts w:ascii="Cambria" w:eastAsiaTheme="majorEastAsia" w:hAnsi="Cambria" w:cstheme="minorHAnsi"/>
                <w:sz w:val="22"/>
                <w:lang w:val="fr-FR" w:eastAsia="zh-HK"/>
              </w:rPr>
              <w:t>|</w:t>
            </w:r>
            <w:r w:rsidRPr="007B1B2A">
              <w:rPr>
                <w:rFonts w:ascii="Cambria" w:eastAsiaTheme="majorEastAsia" w:hAnsi="Cambria" w:cstheme="minorHAnsi"/>
                <w:sz w:val="22"/>
                <w:lang w:val="fr-FR"/>
              </w:rPr>
              <w:t xml:space="preserve">　導演：</w:t>
            </w:r>
            <w:r w:rsidRPr="007B1B2A">
              <w:rPr>
                <w:rFonts w:ascii="Cambria" w:eastAsiaTheme="majorEastAsia" w:hAnsi="Cambria" w:cstheme="minorHAnsi"/>
                <w:bCs/>
                <w:sz w:val="22"/>
              </w:rPr>
              <w:t>積琪蓮津德</w:t>
            </w:r>
          </w:p>
          <w:p w:rsidR="007B1B2A" w:rsidRPr="007B1B2A" w:rsidRDefault="007B1B2A" w:rsidP="00C62610">
            <w:pPr>
              <w:jc w:val="both"/>
              <w:rPr>
                <w:rFonts w:ascii="Cambria" w:eastAsiaTheme="majorEastAsia" w:hAnsi="Cambria" w:cstheme="minorHAnsi"/>
                <w:sz w:val="20"/>
                <w:szCs w:val="20"/>
                <w:lang w:val="en-GB"/>
              </w:rPr>
            </w:pPr>
            <w:r w:rsidRPr="007B1B2A">
              <w:rPr>
                <w:rFonts w:ascii="Cambria" w:eastAsiaTheme="majorEastAsia" w:hAnsi="Cambria" w:cstheme="minorHAnsi"/>
                <w:sz w:val="20"/>
                <w:szCs w:val="20"/>
                <w:lang w:val="en-GB"/>
              </w:rPr>
              <w:t>瑞士、布吉納法索、中國、烏克蘭、</w:t>
            </w:r>
            <w:r w:rsidRPr="007B1B2A">
              <w:rPr>
                <w:rFonts w:ascii="Cambria" w:eastAsiaTheme="majorEastAsia" w:hAnsi="Cambria" w:cstheme="minorHAnsi"/>
                <w:sz w:val="20"/>
                <w:szCs w:val="20"/>
                <w:lang w:val="en-GB"/>
              </w:rPr>
              <w:t xml:space="preserve"> </w:t>
            </w:r>
            <w:r w:rsidRPr="007B1B2A">
              <w:rPr>
                <w:rFonts w:ascii="Cambria" w:eastAsiaTheme="majorEastAsia" w:hAnsi="Cambria" w:cstheme="minorHAnsi"/>
                <w:sz w:val="20"/>
                <w:szCs w:val="20"/>
                <w:lang w:val="en-GB"/>
              </w:rPr>
              <w:t>美國</w:t>
            </w:r>
            <w:r w:rsidRPr="007B1B2A">
              <w:rPr>
                <w:rFonts w:ascii="Cambria" w:eastAsiaTheme="majorEastAsia" w:hAnsi="Cambria" w:cstheme="minorHAnsi"/>
                <w:sz w:val="20"/>
                <w:szCs w:val="20"/>
                <w:lang w:val="en-GB"/>
              </w:rPr>
              <w:t xml:space="preserve"> |2010 | 75 </w:t>
            </w:r>
            <w:proofErr w:type="spellStart"/>
            <w:r w:rsidRPr="007B1B2A">
              <w:rPr>
                <w:rFonts w:ascii="Cambria" w:eastAsiaTheme="majorEastAsia" w:hAnsi="Cambria" w:cstheme="minorHAnsi"/>
                <w:sz w:val="20"/>
                <w:szCs w:val="20"/>
                <w:lang w:val="en-GB"/>
              </w:rPr>
              <w:t>mins</w:t>
            </w:r>
            <w:proofErr w:type="spellEnd"/>
            <w:r w:rsidRPr="007B1B2A">
              <w:rPr>
                <w:rFonts w:ascii="Cambria" w:eastAsiaTheme="majorEastAsia" w:hAnsi="Cambria" w:cstheme="minorHAnsi"/>
                <w:sz w:val="20"/>
                <w:szCs w:val="20"/>
                <w:lang w:val="en-GB"/>
              </w:rPr>
              <w:t xml:space="preserve"> | </w:t>
            </w:r>
            <w:r w:rsidRPr="007B1B2A">
              <w:rPr>
                <w:rFonts w:ascii="Cambria" w:eastAsiaTheme="majorEastAsia" w:hAnsi="Cambria" w:cstheme="minorHAnsi"/>
                <w:sz w:val="20"/>
                <w:szCs w:val="20"/>
                <w:lang w:val="en-GB"/>
              </w:rPr>
              <w:t>中、法、英及烏克蘭語對白</w:t>
            </w:r>
            <w:r w:rsidRPr="007B1B2A">
              <w:rPr>
                <w:rFonts w:ascii="Cambria" w:eastAsiaTheme="majorEastAsia" w:hAnsi="Cambria" w:cstheme="minorHAnsi"/>
                <w:sz w:val="20"/>
                <w:szCs w:val="20"/>
                <w:lang w:val="en-GB"/>
              </w:rPr>
              <w:t xml:space="preserve"> | DCP | </w:t>
            </w:r>
            <w:r w:rsidRPr="007B1B2A">
              <w:rPr>
                <w:rFonts w:ascii="Cambria" w:eastAsiaTheme="majorEastAsia" w:hAnsi="Cambria" w:cstheme="minorHAnsi"/>
                <w:sz w:val="20"/>
                <w:szCs w:val="20"/>
                <w:lang w:val="en-GB"/>
              </w:rPr>
              <w:t>彩色</w:t>
            </w:r>
          </w:p>
          <w:p w:rsidR="007B1B2A" w:rsidRPr="007B1B2A" w:rsidRDefault="007B1B2A" w:rsidP="00C62610">
            <w:pPr>
              <w:jc w:val="both"/>
              <w:rPr>
                <w:rFonts w:ascii="Cambria" w:eastAsiaTheme="majorEastAsia" w:hAnsi="Cambria" w:cstheme="minorHAnsi"/>
                <w:sz w:val="20"/>
                <w:szCs w:val="20"/>
                <w:lang w:val="en-GB"/>
              </w:rPr>
            </w:pPr>
          </w:p>
          <w:p w:rsidR="007B1B2A" w:rsidRPr="007B1B2A" w:rsidRDefault="007B1B2A" w:rsidP="00C62610">
            <w:pPr>
              <w:rPr>
                <w:rFonts w:ascii="Cambria" w:eastAsiaTheme="majorEastAsia" w:hAnsi="Cambria" w:cstheme="minorHAnsi"/>
                <w:sz w:val="20"/>
                <w:szCs w:val="20"/>
                <w:lang w:val="fr-FR"/>
              </w:rPr>
            </w:pPr>
            <w:r w:rsidRPr="007B1B2A">
              <w:rPr>
                <w:rFonts w:ascii="Cambria" w:eastAsiaTheme="majorEastAsia" w:hAnsi="Cambria" w:cstheme="minorHAnsi"/>
                <w:sz w:val="20"/>
                <w:szCs w:val="20"/>
                <w:lang w:val="en-GB"/>
              </w:rPr>
              <w:t>場次</w:t>
            </w:r>
            <w:r w:rsidRPr="007B1B2A">
              <w:rPr>
                <w:rFonts w:ascii="Cambria" w:eastAsiaTheme="majorEastAsia" w:hAnsi="Cambria" w:cstheme="minorHAnsi"/>
                <w:sz w:val="20"/>
                <w:szCs w:val="20"/>
                <w:lang w:val="fr-FR"/>
              </w:rPr>
              <w:t>：</w:t>
            </w:r>
            <w:r w:rsidRPr="007B1B2A">
              <w:rPr>
                <w:rFonts w:ascii="Cambria" w:eastAsiaTheme="majorEastAsia" w:hAnsi="Cambria" w:cstheme="minorHAnsi"/>
                <w:sz w:val="20"/>
                <w:szCs w:val="20"/>
                <w:lang w:val="fr-FR"/>
              </w:rPr>
              <w:t>2022</w:t>
            </w:r>
            <w:r w:rsidRPr="007B1B2A">
              <w:rPr>
                <w:rFonts w:ascii="Cambria" w:eastAsiaTheme="majorEastAsia" w:hAnsi="Cambria" w:cstheme="minorHAnsi"/>
                <w:sz w:val="20"/>
                <w:szCs w:val="20"/>
                <w:lang w:val="fr-FR"/>
              </w:rPr>
              <w:t>年</w:t>
            </w:r>
            <w:r w:rsidRPr="007B1B2A">
              <w:rPr>
                <w:rFonts w:ascii="Cambria" w:eastAsiaTheme="majorEastAsia" w:hAnsi="Cambria" w:cstheme="minorHAnsi"/>
                <w:sz w:val="20"/>
                <w:szCs w:val="20"/>
                <w:lang w:val="fr-FR"/>
              </w:rPr>
              <w:t>11</w:t>
            </w:r>
            <w:r w:rsidRPr="007B1B2A">
              <w:rPr>
                <w:rFonts w:ascii="Cambria" w:eastAsiaTheme="majorEastAsia" w:hAnsi="Cambria" w:cstheme="minorHAnsi"/>
                <w:sz w:val="20"/>
                <w:szCs w:val="20"/>
                <w:lang w:val="fr-FR"/>
              </w:rPr>
              <w:t>月</w:t>
            </w:r>
            <w:r w:rsidRPr="007B1B2A">
              <w:rPr>
                <w:rFonts w:ascii="Cambria" w:eastAsiaTheme="majorEastAsia" w:hAnsi="Cambria" w:cstheme="minorHAnsi"/>
                <w:sz w:val="20"/>
                <w:szCs w:val="20"/>
                <w:lang w:val="fr-FR"/>
              </w:rPr>
              <w:t>18</w:t>
            </w:r>
            <w:r w:rsidRPr="007B1B2A">
              <w:rPr>
                <w:rFonts w:ascii="Cambria" w:eastAsiaTheme="majorEastAsia" w:hAnsi="Cambria" w:cstheme="minorHAnsi"/>
                <w:sz w:val="20"/>
                <w:szCs w:val="20"/>
                <w:lang w:val="fr-FR"/>
              </w:rPr>
              <w:t>日</w:t>
            </w:r>
            <w:r w:rsidRPr="007B1B2A">
              <w:rPr>
                <w:rFonts w:ascii="Cambria" w:eastAsiaTheme="majorEastAsia" w:hAnsi="Cambria" w:cstheme="minorHAnsi"/>
                <w:sz w:val="22"/>
                <w:lang w:val="zh-TW"/>
              </w:rPr>
              <w:t>（</w:t>
            </w:r>
            <w:r w:rsidRPr="007B1B2A">
              <w:rPr>
                <w:rFonts w:ascii="Cambria" w:eastAsiaTheme="majorEastAsia" w:hAnsi="Cambria" w:cstheme="minorHAnsi"/>
                <w:sz w:val="20"/>
                <w:szCs w:val="20"/>
                <w:lang w:val="fr-FR"/>
              </w:rPr>
              <w:t>星期五</w:t>
            </w:r>
            <w:r w:rsidRPr="007B1B2A">
              <w:rPr>
                <w:rFonts w:ascii="Cambria" w:eastAsiaTheme="majorEastAsia" w:hAnsi="Cambria" w:cstheme="minorHAnsi"/>
                <w:sz w:val="22"/>
                <w:lang w:val="zh-TW"/>
              </w:rPr>
              <w:t>）</w:t>
            </w:r>
            <w:r w:rsidRPr="007B1B2A">
              <w:rPr>
                <w:rFonts w:ascii="Cambria" w:eastAsiaTheme="majorEastAsia" w:hAnsi="Cambria" w:cstheme="minorHAnsi"/>
                <w:sz w:val="20"/>
                <w:szCs w:val="20"/>
                <w:lang w:val="fr-FR"/>
              </w:rPr>
              <w:t>7:45pm</w:t>
            </w:r>
          </w:p>
          <w:p w:rsidR="007B1B2A" w:rsidRPr="007B1B2A" w:rsidRDefault="007B1B2A" w:rsidP="00C62610">
            <w:pPr>
              <w:rPr>
                <w:rFonts w:ascii="Cambria" w:eastAsiaTheme="majorEastAsia" w:hAnsi="Cambria" w:cstheme="minorHAnsi"/>
                <w:sz w:val="20"/>
                <w:szCs w:val="20"/>
                <w:lang w:val="fr-FR"/>
              </w:rPr>
            </w:pPr>
          </w:p>
          <w:p w:rsidR="007B1B2A" w:rsidRPr="007B1B2A" w:rsidRDefault="007B1B2A" w:rsidP="00C62610">
            <w:pPr>
              <w:jc w:val="both"/>
              <w:rPr>
                <w:rFonts w:ascii="Cambria" w:eastAsiaTheme="majorEastAsia" w:hAnsi="Cambria" w:cstheme="minorHAnsi"/>
                <w:b/>
                <w:sz w:val="20"/>
                <w:szCs w:val="20"/>
              </w:rPr>
            </w:pPr>
            <w:r w:rsidRPr="007B1B2A">
              <w:rPr>
                <w:rFonts w:ascii="Cambria" w:eastAsiaTheme="majorEastAsia" w:hAnsi="Cambria" w:cstheme="minorHAnsi"/>
                <w:b/>
                <w:sz w:val="20"/>
                <w:szCs w:val="20"/>
              </w:rPr>
              <w:t>長夜欲睡也夢遊</w:t>
            </w:r>
          </w:p>
          <w:p w:rsidR="007B1B2A" w:rsidRPr="007B1B2A" w:rsidRDefault="007B1B2A" w:rsidP="00C62610">
            <w:pPr>
              <w:jc w:val="both"/>
              <w:rPr>
                <w:rFonts w:ascii="Cambria" w:eastAsiaTheme="majorEastAsia" w:hAnsi="Cambria" w:cstheme="minorHAnsi"/>
                <w:b/>
                <w:sz w:val="20"/>
                <w:szCs w:val="20"/>
              </w:rPr>
            </w:pP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四位來自布吉納法索、烏克蘭、美國和中國的失眠症患者總是不由自主地被逼在漫漫長夜中等待。別人正酣睡如泥，自己卻寢不聊寐：「每當我完成工作，就會獨自一人坐在舞台上看星星。」失眠者身陷寂靜無人的晚黑囹圄，在排遣時間之際，孤獨地思索著如何面對白日時的現實生活。他們破碎的靈魂在浩瀚無邊的美麗、沉默、恐懼、狂想和希望中懸浮。縱然失眠使他們的精神匱乏得沮喪憤怒，這些疲憊的生命卻以獨特而頑强的方式掙扎著，把空洞的時光化作細膩深刻的啓示和喜出望外的發現。</w:t>
            </w:r>
          </w:p>
          <w:p w:rsidR="007B1B2A" w:rsidRPr="007B1B2A" w:rsidRDefault="007B1B2A" w:rsidP="00C62610">
            <w:pPr>
              <w:jc w:val="both"/>
              <w:rPr>
                <w:rFonts w:ascii="Cambria" w:eastAsiaTheme="majorEastAsia" w:hAnsi="Cambria" w:cstheme="minorHAnsi"/>
                <w:b/>
                <w:bCs/>
                <w:sz w:val="22"/>
                <w:highlight w:val="yellow"/>
              </w:rPr>
            </w:pPr>
          </w:p>
          <w:p w:rsidR="007B1B2A" w:rsidRPr="007B1B2A" w:rsidRDefault="007B1B2A" w:rsidP="00C62610">
            <w:pPr>
              <w:jc w:val="both"/>
              <w:rPr>
                <w:rFonts w:ascii="Cambria" w:eastAsiaTheme="majorEastAsia" w:hAnsi="Cambria" w:cstheme="minorHAnsi"/>
                <w:b/>
                <w:bCs/>
                <w:sz w:val="22"/>
                <w:highlight w:val="yellow"/>
              </w:rPr>
            </w:pPr>
          </w:p>
          <w:p w:rsidR="007B1B2A" w:rsidRPr="007B1B2A" w:rsidRDefault="007B1B2A" w:rsidP="00C62610">
            <w:pPr>
              <w:jc w:val="both"/>
              <w:rPr>
                <w:rFonts w:ascii="Cambria" w:eastAsiaTheme="majorEastAsia" w:hAnsi="Cambria" w:cstheme="minorHAnsi"/>
                <w:sz w:val="22"/>
                <w:lang w:val="en-GB"/>
              </w:rPr>
            </w:pPr>
            <w:r w:rsidRPr="007B1B2A">
              <w:rPr>
                <w:rFonts w:ascii="Cambria" w:eastAsiaTheme="majorEastAsia" w:hAnsi="Cambria" w:cstheme="minorHAnsi"/>
                <w:b/>
                <w:bCs/>
                <w:sz w:val="22"/>
                <w:highlight w:val="yellow"/>
                <w:lang w:val="en-HK"/>
              </w:rPr>
              <w:lastRenderedPageBreak/>
              <w:t>《</w:t>
            </w:r>
            <w:r w:rsidRPr="007B1B2A">
              <w:rPr>
                <w:rFonts w:ascii="Cambria" w:eastAsiaTheme="majorEastAsia" w:hAnsi="Cambria" w:cstheme="minorHAnsi"/>
                <w:b/>
                <w:bCs/>
                <w:sz w:val="22"/>
                <w:highlight w:val="yellow"/>
              </w:rPr>
              <w:t>解憂終點前</w:t>
            </w:r>
            <w:r w:rsidRPr="007B1B2A">
              <w:rPr>
                <w:rFonts w:ascii="Cambria" w:eastAsiaTheme="majorEastAsia" w:hAnsi="Cambria" w:cstheme="minorHAnsi"/>
                <w:b/>
                <w:bCs/>
                <w:sz w:val="22"/>
                <w:highlight w:val="yellow"/>
                <w:lang w:val="en-HK"/>
              </w:rPr>
              <w:t>》</w:t>
            </w:r>
            <w:r w:rsidRPr="007B1B2A">
              <w:rPr>
                <w:rFonts w:ascii="Cambria" w:eastAsiaTheme="majorEastAsia" w:hAnsi="Cambria" w:cstheme="minorHAnsi"/>
                <w:b/>
                <w:bCs/>
                <w:sz w:val="22"/>
                <w:highlight w:val="yellow"/>
                <w:lang w:val="en-HK"/>
              </w:rPr>
              <w:t>Almost There</w:t>
            </w:r>
            <w:r w:rsidRPr="007B1B2A">
              <w:rPr>
                <w:rFonts w:ascii="Cambria" w:eastAsiaTheme="majorEastAsia" w:hAnsi="Cambria" w:cstheme="minorHAnsi"/>
                <w:b/>
                <w:bCs/>
                <w:sz w:val="22"/>
                <w:lang w:val="en-HK"/>
              </w:rPr>
              <w:t xml:space="preserve"> </w:t>
            </w:r>
            <w:r w:rsidRPr="007B1B2A">
              <w:rPr>
                <w:rFonts w:ascii="Cambria" w:eastAsiaTheme="majorEastAsia" w:hAnsi="Cambria" w:cstheme="minorHAnsi"/>
                <w:sz w:val="22"/>
                <w:lang w:val="fr-FR" w:eastAsia="zh-HK"/>
              </w:rPr>
              <w:t>|</w:t>
            </w:r>
            <w:r w:rsidRPr="007B1B2A">
              <w:rPr>
                <w:rFonts w:ascii="Cambria" w:eastAsiaTheme="majorEastAsia" w:hAnsi="Cambria" w:cstheme="minorHAnsi"/>
                <w:sz w:val="22"/>
                <w:lang w:val="fr-FR"/>
              </w:rPr>
              <w:t xml:space="preserve">　導演：</w:t>
            </w:r>
            <w:r w:rsidRPr="007B1B2A">
              <w:rPr>
                <w:rFonts w:ascii="Cambria" w:eastAsiaTheme="majorEastAsia" w:hAnsi="Cambria" w:cstheme="minorHAnsi"/>
                <w:bCs/>
                <w:sz w:val="22"/>
              </w:rPr>
              <w:t>積琪蓮津德</w:t>
            </w: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瑞士、日本、西班牙、美國、英國</w:t>
            </w:r>
            <w:r w:rsidRPr="007B1B2A">
              <w:rPr>
                <w:rFonts w:ascii="Cambria" w:eastAsiaTheme="majorEastAsia" w:hAnsi="Cambria" w:cstheme="minorHAnsi"/>
                <w:sz w:val="20"/>
                <w:szCs w:val="20"/>
              </w:rPr>
              <w:t xml:space="preserve"> | 2016 | 80 </w:t>
            </w:r>
            <w:proofErr w:type="spellStart"/>
            <w:r w:rsidRPr="007B1B2A">
              <w:rPr>
                <w:rFonts w:ascii="Cambria" w:eastAsiaTheme="majorEastAsia" w:hAnsi="Cambria" w:cstheme="minorHAnsi"/>
                <w:sz w:val="20"/>
                <w:szCs w:val="20"/>
              </w:rPr>
              <w:t>mins</w:t>
            </w:r>
            <w:proofErr w:type="spellEnd"/>
            <w:r w:rsidRPr="007B1B2A">
              <w:rPr>
                <w:rFonts w:ascii="Cambria" w:eastAsiaTheme="majorEastAsia" w:hAnsi="Cambria" w:cstheme="minorHAnsi"/>
                <w:sz w:val="20"/>
                <w:szCs w:val="20"/>
              </w:rPr>
              <w:t xml:space="preserve"> | </w:t>
            </w:r>
            <w:r w:rsidRPr="007B1B2A">
              <w:rPr>
                <w:rFonts w:ascii="Cambria" w:eastAsiaTheme="majorEastAsia" w:hAnsi="Cambria" w:cstheme="minorHAnsi"/>
                <w:sz w:val="20"/>
                <w:szCs w:val="20"/>
              </w:rPr>
              <w:t>英、日語對白，英文字幕</w:t>
            </w:r>
            <w:r w:rsidRPr="007B1B2A">
              <w:rPr>
                <w:rFonts w:ascii="Cambria" w:eastAsiaTheme="majorEastAsia" w:hAnsi="Cambria" w:cstheme="minorHAnsi"/>
                <w:sz w:val="20"/>
                <w:szCs w:val="20"/>
              </w:rPr>
              <w:t xml:space="preserve"> | DCP | </w:t>
            </w:r>
            <w:r w:rsidRPr="007B1B2A">
              <w:rPr>
                <w:rFonts w:ascii="Cambria" w:eastAsiaTheme="majorEastAsia" w:hAnsi="Cambria" w:cstheme="minorHAnsi"/>
                <w:sz w:val="20"/>
                <w:szCs w:val="20"/>
              </w:rPr>
              <w:t>彩色</w:t>
            </w:r>
          </w:p>
          <w:p w:rsidR="007B1B2A" w:rsidRPr="007B1B2A" w:rsidRDefault="007B1B2A" w:rsidP="00C62610">
            <w:pPr>
              <w:jc w:val="both"/>
              <w:rPr>
                <w:rFonts w:ascii="Cambria" w:eastAsiaTheme="majorEastAsia" w:hAnsi="Cambria" w:cstheme="minorHAnsi"/>
                <w:sz w:val="20"/>
                <w:szCs w:val="20"/>
              </w:rPr>
            </w:pPr>
          </w:p>
          <w:p w:rsidR="007B1B2A" w:rsidRPr="007B1B2A" w:rsidRDefault="007B1B2A" w:rsidP="00C62610">
            <w:pPr>
              <w:rPr>
                <w:rFonts w:ascii="Cambria" w:eastAsiaTheme="majorEastAsia" w:hAnsi="Cambria" w:cstheme="minorHAnsi"/>
                <w:sz w:val="20"/>
                <w:szCs w:val="20"/>
                <w:lang w:val="fr-FR"/>
              </w:rPr>
            </w:pPr>
            <w:r w:rsidRPr="007B1B2A">
              <w:rPr>
                <w:rFonts w:ascii="Cambria" w:eastAsiaTheme="majorEastAsia" w:hAnsi="Cambria" w:cstheme="minorHAnsi"/>
                <w:sz w:val="20"/>
                <w:szCs w:val="20"/>
                <w:lang w:val="en-GB"/>
              </w:rPr>
              <w:t>場次</w:t>
            </w:r>
            <w:r w:rsidRPr="007B1B2A">
              <w:rPr>
                <w:rFonts w:ascii="Cambria" w:eastAsiaTheme="majorEastAsia" w:hAnsi="Cambria" w:cstheme="minorHAnsi"/>
                <w:sz w:val="20"/>
                <w:szCs w:val="20"/>
                <w:lang w:val="fr-FR"/>
              </w:rPr>
              <w:t>：</w:t>
            </w:r>
            <w:r w:rsidRPr="007B1B2A">
              <w:rPr>
                <w:rFonts w:ascii="Cambria" w:eastAsiaTheme="majorEastAsia" w:hAnsi="Cambria" w:cstheme="minorHAnsi"/>
                <w:sz w:val="20"/>
                <w:szCs w:val="20"/>
                <w:lang w:val="fr-FR"/>
              </w:rPr>
              <w:t>2022</w:t>
            </w:r>
            <w:r w:rsidRPr="007B1B2A">
              <w:rPr>
                <w:rFonts w:ascii="Cambria" w:eastAsiaTheme="majorEastAsia" w:hAnsi="Cambria" w:cstheme="minorHAnsi"/>
                <w:sz w:val="20"/>
                <w:szCs w:val="20"/>
                <w:lang w:val="fr-FR"/>
              </w:rPr>
              <w:t>年</w:t>
            </w:r>
            <w:r w:rsidRPr="007B1B2A">
              <w:rPr>
                <w:rFonts w:ascii="Cambria" w:eastAsiaTheme="majorEastAsia" w:hAnsi="Cambria" w:cstheme="minorHAnsi"/>
                <w:sz w:val="20"/>
                <w:szCs w:val="20"/>
                <w:lang w:val="fr-FR"/>
              </w:rPr>
              <w:t>11</w:t>
            </w:r>
            <w:r w:rsidRPr="007B1B2A">
              <w:rPr>
                <w:rFonts w:ascii="Cambria" w:eastAsiaTheme="majorEastAsia" w:hAnsi="Cambria" w:cstheme="minorHAnsi"/>
                <w:sz w:val="20"/>
                <w:szCs w:val="20"/>
                <w:lang w:val="fr-FR"/>
              </w:rPr>
              <w:t>月</w:t>
            </w:r>
            <w:r w:rsidRPr="007B1B2A">
              <w:rPr>
                <w:rFonts w:ascii="Cambria" w:eastAsiaTheme="majorEastAsia" w:hAnsi="Cambria" w:cstheme="minorHAnsi"/>
                <w:sz w:val="20"/>
                <w:szCs w:val="20"/>
                <w:lang w:val="fr-FR"/>
              </w:rPr>
              <w:t>20</w:t>
            </w:r>
            <w:r w:rsidRPr="007B1B2A">
              <w:rPr>
                <w:rFonts w:ascii="Cambria" w:eastAsiaTheme="majorEastAsia" w:hAnsi="Cambria" w:cstheme="minorHAnsi"/>
                <w:sz w:val="20"/>
                <w:szCs w:val="20"/>
                <w:lang w:val="fr-FR"/>
              </w:rPr>
              <w:t>日</w:t>
            </w:r>
            <w:r w:rsidRPr="007B1B2A">
              <w:rPr>
                <w:rFonts w:ascii="Cambria" w:eastAsiaTheme="majorEastAsia" w:hAnsi="Cambria" w:cstheme="minorHAnsi"/>
                <w:sz w:val="22"/>
              </w:rPr>
              <w:t>（</w:t>
            </w:r>
            <w:r w:rsidRPr="007B1B2A">
              <w:rPr>
                <w:rFonts w:ascii="Cambria" w:eastAsiaTheme="majorEastAsia" w:hAnsi="Cambria" w:cstheme="minorHAnsi"/>
                <w:sz w:val="20"/>
                <w:szCs w:val="20"/>
                <w:lang w:val="fr-FR"/>
              </w:rPr>
              <w:t>星期日</w:t>
            </w:r>
            <w:r w:rsidRPr="007B1B2A">
              <w:rPr>
                <w:rFonts w:ascii="Cambria" w:eastAsiaTheme="majorEastAsia" w:hAnsi="Cambria" w:cstheme="minorHAnsi"/>
                <w:sz w:val="22"/>
              </w:rPr>
              <w:t>）</w:t>
            </w:r>
            <w:r w:rsidRPr="007B1B2A">
              <w:rPr>
                <w:rFonts w:ascii="Cambria" w:eastAsiaTheme="majorEastAsia" w:hAnsi="Cambria" w:cstheme="minorHAnsi"/>
                <w:sz w:val="20"/>
                <w:szCs w:val="20"/>
                <w:lang w:val="fr-FR"/>
              </w:rPr>
              <w:t>4:45pm</w:t>
            </w:r>
            <w:r w:rsidRPr="007B1B2A">
              <w:rPr>
                <w:rFonts w:ascii="Cambria" w:eastAsiaTheme="majorEastAsia" w:hAnsi="Cambria" w:cstheme="minorHAnsi"/>
                <w:sz w:val="20"/>
                <w:szCs w:val="20"/>
                <w:lang w:val="en-GB"/>
              </w:rPr>
              <w:t>*</w:t>
            </w:r>
          </w:p>
          <w:p w:rsidR="007B1B2A" w:rsidRPr="007B1B2A" w:rsidRDefault="007B1B2A" w:rsidP="00C62610">
            <w:pPr>
              <w:rPr>
                <w:rFonts w:ascii="Cambria" w:eastAsiaTheme="majorEastAsia" w:hAnsi="Cambria" w:cstheme="minorHAnsi"/>
                <w:b/>
                <w:bCs/>
                <w:sz w:val="20"/>
                <w:szCs w:val="20"/>
                <w:u w:val="single"/>
              </w:rPr>
            </w:pPr>
            <w:r w:rsidRPr="007B1B2A">
              <w:rPr>
                <w:rFonts w:ascii="Cambria" w:eastAsiaTheme="majorEastAsia" w:hAnsi="Cambria" w:cstheme="minorHAnsi"/>
                <w:b/>
                <w:sz w:val="20"/>
                <w:szCs w:val="20"/>
                <w:highlight w:val="yellow"/>
                <w:lang w:val="en-GB"/>
              </w:rPr>
              <w:t>*</w:t>
            </w:r>
            <w:r w:rsidRPr="007B1B2A">
              <w:rPr>
                <w:rFonts w:ascii="Cambria" w:eastAsiaTheme="majorEastAsia" w:hAnsi="Cambria" w:cstheme="minorHAnsi"/>
                <w:b/>
                <w:color w:val="444444"/>
                <w:sz w:val="20"/>
                <w:szCs w:val="20"/>
                <w:highlight w:val="yellow"/>
                <w:shd w:val="clear" w:color="auto" w:fill="FFFFFF"/>
              </w:rPr>
              <w:t>導演將出席視訊映後大師班，英語主講</w:t>
            </w:r>
            <w:r w:rsidRPr="007B1B2A">
              <w:rPr>
                <w:rFonts w:ascii="Cambria" w:eastAsiaTheme="majorEastAsia" w:hAnsi="Cambria" w:cstheme="minorHAnsi"/>
                <w:b/>
                <w:color w:val="444444"/>
                <w:sz w:val="20"/>
                <w:szCs w:val="20"/>
                <w:shd w:val="clear" w:color="auto" w:fill="FFFFFF"/>
              </w:rPr>
              <w:t xml:space="preserve"> </w:t>
            </w:r>
          </w:p>
          <w:p w:rsidR="007B1B2A" w:rsidRPr="007B1B2A" w:rsidRDefault="007B1B2A" w:rsidP="00C62610">
            <w:pPr>
              <w:rPr>
                <w:rFonts w:ascii="Cambria" w:eastAsiaTheme="majorEastAsia" w:hAnsi="Cambria" w:cstheme="minorHAnsi"/>
                <w:sz w:val="20"/>
                <w:szCs w:val="20"/>
                <w:lang w:val="fr-FR"/>
              </w:rPr>
            </w:pPr>
          </w:p>
          <w:p w:rsidR="007B1B2A" w:rsidRPr="007B1B2A" w:rsidRDefault="007B1B2A" w:rsidP="00C62610">
            <w:pPr>
              <w:jc w:val="both"/>
              <w:rPr>
                <w:rFonts w:ascii="Cambria" w:eastAsiaTheme="majorEastAsia" w:hAnsi="Cambria" w:cstheme="minorHAnsi"/>
                <w:b/>
                <w:sz w:val="20"/>
                <w:szCs w:val="20"/>
              </w:rPr>
            </w:pPr>
            <w:r w:rsidRPr="007B1B2A">
              <w:rPr>
                <w:rFonts w:ascii="Cambria" w:eastAsiaTheme="majorEastAsia" w:hAnsi="Cambria" w:cstheme="minorHAnsi"/>
                <w:b/>
                <w:sz w:val="20"/>
                <w:szCs w:val="20"/>
              </w:rPr>
              <w:t>無懼暗啞</w:t>
            </w:r>
            <w:r w:rsidRPr="007B1B2A">
              <w:rPr>
                <w:rFonts w:ascii="Cambria" w:eastAsiaTheme="majorEastAsia" w:hAnsi="Cambria" w:cstheme="minorHAnsi"/>
                <w:b/>
                <w:sz w:val="20"/>
                <w:szCs w:val="20"/>
              </w:rPr>
              <w:t xml:space="preserve">  </w:t>
            </w:r>
            <w:r w:rsidRPr="007B1B2A">
              <w:rPr>
                <w:rFonts w:ascii="Cambria" w:eastAsiaTheme="majorEastAsia" w:hAnsi="Cambria" w:cstheme="minorHAnsi"/>
                <w:b/>
                <w:sz w:val="20"/>
                <w:szCs w:val="20"/>
              </w:rPr>
              <w:t>返璞歸真</w:t>
            </w:r>
            <w:r w:rsidRPr="007B1B2A">
              <w:rPr>
                <w:rFonts w:ascii="Cambria" w:eastAsiaTheme="majorEastAsia" w:hAnsi="Cambria" w:cstheme="minorHAnsi"/>
                <w:b/>
                <w:sz w:val="20"/>
                <w:szCs w:val="20"/>
              </w:rPr>
              <w:t xml:space="preserve">   </w:t>
            </w:r>
          </w:p>
          <w:p w:rsidR="007B1B2A" w:rsidRPr="007B1B2A" w:rsidRDefault="007B1B2A" w:rsidP="00C62610">
            <w:pPr>
              <w:jc w:val="both"/>
              <w:rPr>
                <w:rFonts w:ascii="Cambria" w:eastAsiaTheme="majorEastAsia" w:hAnsi="Cambria" w:cstheme="minorHAnsi"/>
                <w:b/>
                <w:sz w:val="20"/>
                <w:szCs w:val="20"/>
              </w:rPr>
            </w:pP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踏入遲暮之年，三個各有不同故事的男人決定解除束縛，隨心而作，在人生舞台帷幕緩緩拉下前演出臨終的章節。他們毅然踏上前所未有的旅程，探索生命各種未知的可能，在神奇奧妙的新境界中遊歷。</w:t>
            </w:r>
            <w:r w:rsidRPr="007B1B2A">
              <w:rPr>
                <w:rFonts w:ascii="Cambria" w:eastAsiaTheme="majorEastAsia" w:hAnsi="Cambria" w:cstheme="minorHAnsi"/>
                <w:sz w:val="20"/>
                <w:szCs w:val="20"/>
              </w:rPr>
              <w:t>Bob</w:t>
            </w:r>
            <w:r w:rsidRPr="007B1B2A">
              <w:rPr>
                <w:rFonts w:ascii="Cambria" w:eastAsiaTheme="majorEastAsia" w:hAnsi="Cambria" w:cstheme="minorHAnsi"/>
                <w:sz w:val="20"/>
                <w:szCs w:val="20"/>
              </w:rPr>
              <w:t>開啓他的露營車，離開安穩的住家，獨自漫遊荒蕪的加州沙漠，試圖尋找自己堅强的一面；變裝皇后及棟篤笑</w:t>
            </w:r>
            <w:r w:rsidRPr="007B1B2A">
              <w:rPr>
                <w:rFonts w:ascii="Cambria" w:eastAsiaTheme="majorEastAsia" w:hAnsi="Cambria" w:cstheme="minorHAnsi"/>
                <w:sz w:val="20"/>
                <w:szCs w:val="20"/>
              </w:rPr>
              <w:t>Steve</w:t>
            </w:r>
            <w:r w:rsidRPr="007B1B2A">
              <w:rPr>
                <w:rFonts w:ascii="Cambria" w:eastAsiaTheme="majorEastAsia" w:hAnsi="Cambria" w:cstheme="minorHAnsi"/>
                <w:sz w:val="20"/>
                <w:szCs w:val="20"/>
              </w:rPr>
              <w:t>厭倦了英國老家，前往西班牙的海邊度假勝地貝尼多姆生活，在歌舞昇平、夜夜笙歌的吵鬧聲中追悼往昔；而東京的山田先生則在退休後在跟孩子朗讀童話故事時再次找回自己的笑容。這部電影是一幅描繪了時間、尊嚴以及人生稍縱即逝的絢爛寫照：「如果你開始為自己感到難過，你便輸掉了。」</w:t>
            </w:r>
          </w:p>
          <w:p w:rsidR="007B1B2A" w:rsidRPr="007B1B2A" w:rsidRDefault="007B1B2A" w:rsidP="00C62610">
            <w:pPr>
              <w:rPr>
                <w:rFonts w:ascii="Cambria" w:eastAsiaTheme="majorEastAsia" w:hAnsi="Cambria" w:cstheme="minorHAnsi"/>
                <w:sz w:val="22"/>
              </w:rPr>
            </w:pPr>
          </w:p>
          <w:p w:rsidR="007B1B2A" w:rsidRPr="007B1B2A" w:rsidRDefault="007B1B2A" w:rsidP="00C62610">
            <w:pPr>
              <w:rPr>
                <w:rFonts w:ascii="Cambria" w:eastAsiaTheme="majorEastAsia" w:hAnsi="Cambria" w:cstheme="minorHAnsi"/>
                <w:sz w:val="22"/>
              </w:rPr>
            </w:pPr>
          </w:p>
          <w:p w:rsidR="007B1B2A" w:rsidRPr="007B1B2A" w:rsidRDefault="007B1B2A" w:rsidP="00C62610">
            <w:pPr>
              <w:rPr>
                <w:rFonts w:ascii="Cambria" w:eastAsiaTheme="majorEastAsia" w:hAnsi="Cambria" w:cstheme="minorHAnsi"/>
                <w:b/>
                <w:sz w:val="22"/>
                <w:highlight w:val="cyan"/>
                <w:u w:val="single"/>
              </w:rPr>
            </w:pPr>
            <w:r w:rsidRPr="007B1B2A">
              <w:rPr>
                <w:rFonts w:ascii="Cambria" w:eastAsiaTheme="majorEastAsia" w:hAnsi="Cambria" w:cstheme="minorHAnsi"/>
                <w:b/>
                <w:sz w:val="22"/>
                <w:highlight w:val="cyan"/>
                <w:u w:val="single"/>
              </w:rPr>
              <w:t>影響積琪蓮之電影</w:t>
            </w:r>
          </w:p>
          <w:p w:rsidR="007B1B2A" w:rsidRPr="007B1B2A" w:rsidRDefault="007B1B2A" w:rsidP="00C62610">
            <w:pPr>
              <w:rPr>
                <w:rFonts w:ascii="Cambria" w:eastAsiaTheme="majorEastAsia" w:hAnsi="Cambria" w:cstheme="minorHAnsi"/>
                <w:b/>
                <w:sz w:val="22"/>
                <w:highlight w:val="cyan"/>
                <w:u w:val="single"/>
              </w:rPr>
            </w:pPr>
          </w:p>
          <w:p w:rsidR="007B1B2A" w:rsidRPr="007B1B2A" w:rsidRDefault="007B1B2A" w:rsidP="00C62610">
            <w:pPr>
              <w:jc w:val="both"/>
              <w:rPr>
                <w:rFonts w:ascii="Cambria" w:eastAsiaTheme="majorEastAsia" w:hAnsi="Cambria" w:cstheme="minorHAnsi"/>
                <w:color w:val="C45911" w:themeColor="accent2" w:themeShade="BF"/>
                <w:sz w:val="20"/>
                <w:szCs w:val="20"/>
                <w:lang w:val="en-HK"/>
              </w:rPr>
            </w:pPr>
            <w:r w:rsidRPr="007B1B2A">
              <w:rPr>
                <w:rFonts w:ascii="Cambria" w:eastAsiaTheme="majorEastAsia" w:hAnsi="Cambria" w:cstheme="minorHAnsi"/>
                <w:b/>
                <w:bCs/>
                <w:sz w:val="22"/>
                <w:highlight w:val="yellow"/>
                <w:lang w:val="en-HK"/>
              </w:rPr>
              <w:t>《</w:t>
            </w:r>
            <w:r w:rsidRPr="007B1B2A">
              <w:rPr>
                <w:rFonts w:ascii="Cambria" w:eastAsiaTheme="majorEastAsia" w:hAnsi="Cambria" w:cstheme="minorHAnsi"/>
                <w:b/>
                <w:sz w:val="22"/>
                <w:highlight w:val="yellow"/>
              </w:rPr>
              <w:t>還我女兒身</w:t>
            </w:r>
            <w:r w:rsidRPr="007B1B2A">
              <w:rPr>
                <w:rFonts w:ascii="Cambria" w:eastAsiaTheme="majorEastAsia" w:hAnsi="Cambria" w:cstheme="minorHAnsi"/>
                <w:b/>
                <w:bCs/>
                <w:sz w:val="22"/>
                <w:highlight w:val="yellow"/>
                <w:lang w:val="en-HK"/>
              </w:rPr>
              <w:t>》</w:t>
            </w:r>
            <w:r w:rsidRPr="007B1B2A">
              <w:rPr>
                <w:rFonts w:ascii="Cambria" w:eastAsiaTheme="majorEastAsia" w:hAnsi="Cambria" w:cstheme="minorHAnsi"/>
                <w:b/>
                <w:bCs/>
                <w:sz w:val="22"/>
                <w:highlight w:val="yellow"/>
                <w:lang w:val="en-HK"/>
              </w:rPr>
              <w:t>Sworn Virgin</w:t>
            </w:r>
            <w:r w:rsidRPr="007B1B2A">
              <w:rPr>
                <w:rFonts w:ascii="Cambria" w:eastAsiaTheme="majorEastAsia" w:hAnsi="Cambria" w:cstheme="minorHAnsi"/>
                <w:sz w:val="22"/>
                <w:lang w:val="en-GB"/>
              </w:rPr>
              <w:t>｜</w:t>
            </w:r>
            <w:r w:rsidRPr="007B1B2A">
              <w:rPr>
                <w:rFonts w:ascii="Cambria" w:eastAsiaTheme="majorEastAsia" w:hAnsi="Cambria" w:cstheme="minorHAnsi"/>
                <w:b/>
                <w:sz w:val="22"/>
                <w:lang w:val="en-GB"/>
              </w:rPr>
              <w:t xml:space="preserve">　</w:t>
            </w:r>
            <w:r w:rsidRPr="007B1B2A">
              <w:rPr>
                <w:rFonts w:ascii="Cambria" w:eastAsiaTheme="majorEastAsia" w:hAnsi="Cambria" w:cstheme="minorHAnsi"/>
                <w:sz w:val="22"/>
                <w:lang w:val="fr-FR"/>
              </w:rPr>
              <w:t>導演：</w:t>
            </w:r>
            <w:r w:rsidRPr="007B1B2A">
              <w:rPr>
                <w:rFonts w:ascii="Cambria" w:eastAsiaTheme="majorEastAsia" w:hAnsi="Cambria" w:cstheme="minorHAnsi"/>
                <w:sz w:val="22"/>
                <w:lang w:val="en-HK"/>
              </w:rPr>
              <w:t>羅拉碧絲普莉</w:t>
            </w:r>
          </w:p>
          <w:p w:rsidR="007B1B2A" w:rsidRPr="007B1B2A" w:rsidRDefault="007B1B2A" w:rsidP="00C62610">
            <w:pPr>
              <w:rPr>
                <w:rFonts w:ascii="Cambria" w:eastAsiaTheme="majorEastAsia" w:hAnsi="Cambria" w:cstheme="minorHAnsi"/>
                <w:sz w:val="20"/>
                <w:szCs w:val="20"/>
                <w:lang w:val="en-GB"/>
              </w:rPr>
            </w:pPr>
            <w:r w:rsidRPr="007B1B2A">
              <w:rPr>
                <w:rFonts w:ascii="Cambria" w:eastAsiaTheme="majorEastAsia" w:hAnsi="Cambria" w:cstheme="minorHAnsi"/>
                <w:sz w:val="20"/>
                <w:szCs w:val="20"/>
                <w:lang w:val="en-GB"/>
              </w:rPr>
              <w:t>意大利、瑞士、德國、阿爾巴尼亞、科索沃</w:t>
            </w:r>
            <w:r w:rsidRPr="007B1B2A">
              <w:rPr>
                <w:rFonts w:ascii="Cambria" w:eastAsiaTheme="majorEastAsia" w:hAnsi="Cambria" w:cstheme="minorHAnsi"/>
                <w:sz w:val="20"/>
                <w:szCs w:val="20"/>
                <w:lang w:val="en-GB"/>
              </w:rPr>
              <w:t xml:space="preserve"> | 2015 | 87 </w:t>
            </w:r>
            <w:proofErr w:type="spellStart"/>
            <w:r w:rsidRPr="007B1B2A">
              <w:rPr>
                <w:rFonts w:ascii="Cambria" w:eastAsiaTheme="majorEastAsia" w:hAnsi="Cambria" w:cstheme="minorHAnsi"/>
                <w:sz w:val="20"/>
                <w:szCs w:val="20"/>
                <w:lang w:val="en-GB"/>
              </w:rPr>
              <w:t>mins</w:t>
            </w:r>
            <w:proofErr w:type="spellEnd"/>
            <w:r w:rsidRPr="007B1B2A">
              <w:rPr>
                <w:rFonts w:ascii="Cambria" w:eastAsiaTheme="majorEastAsia" w:hAnsi="Cambria" w:cstheme="minorHAnsi"/>
                <w:sz w:val="20"/>
                <w:szCs w:val="20"/>
                <w:lang w:val="en-GB"/>
              </w:rPr>
              <w:t xml:space="preserve"> | </w:t>
            </w:r>
            <w:r w:rsidRPr="007B1B2A">
              <w:rPr>
                <w:rFonts w:ascii="Cambria" w:eastAsiaTheme="majorEastAsia" w:hAnsi="Cambria" w:cstheme="minorHAnsi"/>
                <w:sz w:val="20"/>
                <w:szCs w:val="20"/>
                <w:lang w:val="en-GB"/>
              </w:rPr>
              <w:t>阿爾巴尼亞、意大利語</w:t>
            </w:r>
            <w:r w:rsidRPr="007B1B2A">
              <w:rPr>
                <w:rFonts w:ascii="Cambria" w:eastAsiaTheme="majorEastAsia" w:hAnsi="Cambria" w:cstheme="minorHAnsi"/>
                <w:sz w:val="20"/>
                <w:szCs w:val="20"/>
                <w:lang w:val="en-GB"/>
              </w:rPr>
              <w:t xml:space="preserve"> </w:t>
            </w:r>
            <w:r w:rsidRPr="007B1B2A">
              <w:rPr>
                <w:rFonts w:ascii="Cambria" w:eastAsiaTheme="majorEastAsia" w:hAnsi="Cambria" w:cstheme="minorHAnsi"/>
                <w:sz w:val="20"/>
                <w:szCs w:val="20"/>
                <w:lang w:val="en-GB"/>
              </w:rPr>
              <w:t>，英文字幕</w:t>
            </w:r>
            <w:r w:rsidRPr="007B1B2A">
              <w:rPr>
                <w:rFonts w:ascii="Cambria" w:eastAsiaTheme="majorEastAsia" w:hAnsi="Cambria" w:cstheme="minorHAnsi"/>
                <w:sz w:val="20"/>
                <w:szCs w:val="20"/>
                <w:lang w:val="en-GB"/>
              </w:rPr>
              <w:t xml:space="preserve"> |DCP | </w:t>
            </w:r>
            <w:r w:rsidRPr="007B1B2A">
              <w:rPr>
                <w:rFonts w:ascii="Cambria" w:eastAsiaTheme="majorEastAsia" w:hAnsi="Cambria" w:cstheme="minorHAnsi"/>
                <w:sz w:val="20"/>
                <w:szCs w:val="20"/>
                <w:lang w:val="en-GB"/>
              </w:rPr>
              <w:t>彩色</w:t>
            </w:r>
          </w:p>
          <w:p w:rsidR="007B1B2A" w:rsidRPr="007B1B2A" w:rsidRDefault="007B1B2A" w:rsidP="00C62610">
            <w:pPr>
              <w:rPr>
                <w:rFonts w:ascii="Cambria" w:eastAsiaTheme="majorEastAsia" w:hAnsi="Cambria" w:cstheme="minorHAnsi"/>
                <w:sz w:val="20"/>
                <w:szCs w:val="20"/>
                <w:lang w:val="en-GB"/>
              </w:rPr>
            </w:pPr>
          </w:p>
          <w:p w:rsidR="007B1B2A" w:rsidRPr="007B1B2A" w:rsidRDefault="007B1B2A" w:rsidP="00C62610">
            <w:pPr>
              <w:rPr>
                <w:rFonts w:ascii="Cambria" w:eastAsiaTheme="majorEastAsia" w:hAnsi="Cambria" w:cstheme="minorHAnsi"/>
                <w:b/>
                <w:sz w:val="20"/>
                <w:szCs w:val="20"/>
                <w:lang w:val="fr-FR"/>
              </w:rPr>
            </w:pPr>
            <w:r w:rsidRPr="007B1B2A">
              <w:rPr>
                <w:rFonts w:ascii="Cambria" w:eastAsiaTheme="majorEastAsia" w:hAnsi="Cambria" w:cstheme="minorHAnsi"/>
                <w:sz w:val="20"/>
                <w:szCs w:val="20"/>
                <w:lang w:val="en-GB"/>
              </w:rPr>
              <w:t>場次</w:t>
            </w:r>
            <w:r w:rsidRPr="007B1B2A">
              <w:rPr>
                <w:rFonts w:ascii="Cambria" w:eastAsiaTheme="majorEastAsia" w:hAnsi="Cambria" w:cstheme="minorHAnsi"/>
                <w:sz w:val="20"/>
                <w:szCs w:val="20"/>
                <w:lang w:val="fr-FR"/>
              </w:rPr>
              <w:t>：</w:t>
            </w:r>
            <w:r w:rsidRPr="007B1B2A">
              <w:rPr>
                <w:rFonts w:ascii="Cambria" w:eastAsiaTheme="majorEastAsia" w:hAnsi="Cambria" w:cstheme="minorHAnsi"/>
                <w:sz w:val="20"/>
                <w:szCs w:val="20"/>
                <w:lang w:val="fr-FR"/>
              </w:rPr>
              <w:t>2022</w:t>
            </w:r>
            <w:r w:rsidRPr="007B1B2A">
              <w:rPr>
                <w:rFonts w:ascii="Cambria" w:eastAsiaTheme="majorEastAsia" w:hAnsi="Cambria" w:cstheme="minorHAnsi"/>
                <w:sz w:val="20"/>
                <w:szCs w:val="20"/>
                <w:lang w:val="fr-FR"/>
              </w:rPr>
              <w:t>年</w:t>
            </w:r>
            <w:r w:rsidRPr="007B1B2A">
              <w:rPr>
                <w:rFonts w:ascii="Cambria" w:eastAsiaTheme="majorEastAsia" w:hAnsi="Cambria" w:cstheme="minorHAnsi"/>
                <w:sz w:val="20"/>
                <w:szCs w:val="20"/>
                <w:lang w:val="fr-FR"/>
              </w:rPr>
              <w:t>11</w:t>
            </w:r>
            <w:r w:rsidRPr="007B1B2A">
              <w:rPr>
                <w:rFonts w:ascii="Cambria" w:eastAsiaTheme="majorEastAsia" w:hAnsi="Cambria" w:cstheme="minorHAnsi"/>
                <w:sz w:val="20"/>
                <w:szCs w:val="20"/>
                <w:lang w:val="fr-FR"/>
              </w:rPr>
              <w:t>月</w:t>
            </w:r>
            <w:r w:rsidRPr="007B1B2A">
              <w:rPr>
                <w:rFonts w:ascii="Cambria" w:eastAsiaTheme="majorEastAsia" w:hAnsi="Cambria" w:cstheme="minorHAnsi"/>
                <w:sz w:val="20"/>
                <w:szCs w:val="20"/>
                <w:lang w:val="fr-FR"/>
              </w:rPr>
              <w:t>19</w:t>
            </w:r>
            <w:r w:rsidRPr="007B1B2A">
              <w:rPr>
                <w:rFonts w:ascii="Cambria" w:eastAsiaTheme="majorEastAsia" w:hAnsi="Cambria" w:cstheme="minorHAnsi"/>
                <w:sz w:val="20"/>
                <w:szCs w:val="20"/>
                <w:lang w:val="fr-FR"/>
              </w:rPr>
              <w:t>日</w:t>
            </w:r>
            <w:r w:rsidRPr="007B1B2A">
              <w:rPr>
                <w:rFonts w:ascii="Cambria" w:eastAsiaTheme="majorEastAsia" w:hAnsi="Cambria" w:cstheme="minorHAnsi"/>
                <w:sz w:val="22"/>
                <w:lang w:val="zh-TW"/>
              </w:rPr>
              <w:t>（</w:t>
            </w:r>
            <w:r w:rsidRPr="007B1B2A">
              <w:rPr>
                <w:rFonts w:ascii="Cambria" w:eastAsiaTheme="majorEastAsia" w:hAnsi="Cambria" w:cstheme="minorHAnsi"/>
                <w:sz w:val="20"/>
                <w:szCs w:val="20"/>
                <w:lang w:val="fr-FR"/>
              </w:rPr>
              <w:t>星期六</w:t>
            </w:r>
            <w:r w:rsidRPr="007B1B2A">
              <w:rPr>
                <w:rFonts w:ascii="Cambria" w:eastAsiaTheme="majorEastAsia" w:hAnsi="Cambria" w:cstheme="minorHAnsi"/>
                <w:sz w:val="22"/>
                <w:lang w:val="zh-TW"/>
              </w:rPr>
              <w:t>）</w:t>
            </w:r>
            <w:r w:rsidRPr="007B1B2A">
              <w:rPr>
                <w:rFonts w:ascii="Cambria" w:eastAsiaTheme="majorEastAsia" w:hAnsi="Cambria" w:cstheme="minorHAnsi"/>
                <w:sz w:val="20"/>
                <w:szCs w:val="20"/>
                <w:lang w:val="fr-FR"/>
              </w:rPr>
              <w:t>2:30pm</w:t>
            </w:r>
          </w:p>
          <w:p w:rsidR="007B1B2A" w:rsidRPr="007B1B2A" w:rsidRDefault="007B1B2A" w:rsidP="00C62610">
            <w:pPr>
              <w:rPr>
                <w:rFonts w:ascii="Cambria" w:eastAsiaTheme="majorEastAsia" w:hAnsi="Cambria" w:cstheme="minorHAnsi"/>
                <w:sz w:val="20"/>
                <w:szCs w:val="20"/>
                <w:lang w:val="fr-FR"/>
              </w:rPr>
            </w:pPr>
          </w:p>
          <w:p w:rsidR="007B1B2A" w:rsidRPr="007B1B2A" w:rsidRDefault="007B1B2A" w:rsidP="00C62610">
            <w:pPr>
              <w:rPr>
                <w:rFonts w:ascii="Cambria" w:eastAsiaTheme="majorEastAsia" w:hAnsi="Cambria" w:cstheme="minorHAnsi"/>
                <w:b/>
                <w:sz w:val="20"/>
                <w:szCs w:val="20"/>
              </w:rPr>
            </w:pPr>
            <w:r w:rsidRPr="007B1B2A">
              <w:rPr>
                <w:rFonts w:ascii="Cambria" w:eastAsiaTheme="majorEastAsia" w:hAnsi="Cambria" w:cstheme="minorHAnsi"/>
                <w:b/>
                <w:sz w:val="20"/>
                <w:szCs w:val="20"/>
              </w:rPr>
              <w:t>性別由我創</w:t>
            </w:r>
          </w:p>
          <w:p w:rsidR="007B1B2A" w:rsidRPr="007B1B2A" w:rsidRDefault="007B1B2A" w:rsidP="00C62610">
            <w:pPr>
              <w:rPr>
                <w:rFonts w:ascii="Cambria" w:eastAsiaTheme="majorEastAsia" w:hAnsi="Cambria" w:cstheme="minorHAnsi"/>
                <w:sz w:val="20"/>
                <w:szCs w:val="20"/>
                <w:lang w:val="fr-FR"/>
              </w:rPr>
            </w:pPr>
          </w:p>
          <w:p w:rsidR="007B1B2A" w:rsidRPr="007B1B2A" w:rsidRDefault="007B1B2A" w:rsidP="00C62610">
            <w:pPr>
              <w:rPr>
                <w:rFonts w:ascii="Cambria" w:eastAsiaTheme="majorEastAsia" w:hAnsi="Cambria" w:cstheme="minorHAnsi"/>
                <w:sz w:val="20"/>
                <w:szCs w:val="20"/>
              </w:rPr>
            </w:pPr>
            <w:r w:rsidRPr="007B1B2A">
              <w:rPr>
                <w:rFonts w:ascii="Cambria" w:eastAsiaTheme="majorEastAsia" w:hAnsi="Cambria" w:cstheme="minorHAnsi"/>
                <w:sz w:val="20"/>
                <w:szCs w:val="20"/>
              </w:rPr>
              <w:t>Hana</w:t>
            </w:r>
            <w:r w:rsidRPr="007B1B2A">
              <w:rPr>
                <w:rFonts w:ascii="Cambria" w:eastAsiaTheme="majorEastAsia" w:hAnsi="Cambria" w:cstheme="minorHAnsi"/>
                <w:sz w:val="20"/>
                <w:szCs w:val="20"/>
              </w:rPr>
              <w:t>出生在一個由男性主導的偏遠阿爾巴尼亞村莊，女性毫無尊嚴，且無地位。為了避免成為妻子和奴僕的命運，</w:t>
            </w:r>
            <w:r w:rsidRPr="007B1B2A">
              <w:rPr>
                <w:rFonts w:ascii="Cambria" w:eastAsiaTheme="majorEastAsia" w:hAnsi="Cambria" w:cstheme="minorHAnsi"/>
                <w:sz w:val="20"/>
                <w:szCs w:val="20"/>
              </w:rPr>
              <w:t>Hana</w:t>
            </w:r>
            <w:r w:rsidRPr="007B1B2A">
              <w:rPr>
                <w:rFonts w:ascii="Cambria" w:eastAsiaTheme="majorEastAsia" w:hAnsi="Cambria" w:cstheme="minorHAnsi"/>
                <w:sz w:val="20"/>
                <w:szCs w:val="20"/>
              </w:rPr>
              <w:t>遵照已有二百年歷史的傳統法典「</w:t>
            </w:r>
            <w:proofErr w:type="spellStart"/>
            <w:r w:rsidRPr="007B1B2A">
              <w:rPr>
                <w:rFonts w:ascii="Cambria" w:eastAsiaTheme="majorEastAsia" w:hAnsi="Cambria" w:cstheme="minorHAnsi"/>
                <w:sz w:val="20"/>
                <w:szCs w:val="20"/>
              </w:rPr>
              <w:t>Kanun</w:t>
            </w:r>
            <w:proofErr w:type="spellEnd"/>
            <w:r w:rsidRPr="007B1B2A">
              <w:rPr>
                <w:rFonts w:ascii="Cambria" w:eastAsiaTheme="majorEastAsia" w:hAnsi="Cambria" w:cstheme="minorHAnsi"/>
                <w:sz w:val="20"/>
                <w:szCs w:val="20"/>
              </w:rPr>
              <w:t>」，宣誓放棄女性身份，並承諾終生守住處子之身，成為了</w:t>
            </w:r>
            <w:r w:rsidRPr="007B1B2A">
              <w:rPr>
                <w:rFonts w:ascii="Cambria" w:eastAsiaTheme="majorEastAsia" w:hAnsi="Cambria" w:cstheme="minorHAnsi"/>
                <w:sz w:val="20"/>
                <w:szCs w:val="20"/>
              </w:rPr>
              <w:t>Mark</w:t>
            </w:r>
            <w:r w:rsidRPr="007B1B2A">
              <w:rPr>
                <w:rFonts w:ascii="Cambria" w:eastAsiaTheme="majorEastAsia" w:hAnsi="Cambria" w:cstheme="minorHAnsi"/>
                <w:sz w:val="20"/>
                <w:szCs w:val="20"/>
              </w:rPr>
              <w:t>，以男性的身份過著禁欲、禁婚和禁生育的日子。女性的身體藏在男兒裝束下多年，</w:t>
            </w:r>
            <w:r w:rsidRPr="007B1B2A">
              <w:rPr>
                <w:rFonts w:ascii="Cambria" w:eastAsiaTheme="majorEastAsia" w:hAnsi="Cambria" w:cstheme="minorHAnsi"/>
                <w:sz w:val="20"/>
                <w:szCs w:val="20"/>
              </w:rPr>
              <w:t>Mark</w:t>
            </w:r>
            <w:r w:rsidRPr="007B1B2A">
              <w:rPr>
                <w:rFonts w:ascii="Cambria" w:eastAsiaTheme="majorEastAsia" w:hAnsi="Cambria" w:cstheme="minorHAnsi"/>
                <w:sz w:val="20"/>
                <w:szCs w:val="20"/>
              </w:rPr>
              <w:t>的心理和生理開始產生微妙的變化，他決定前往意大利尋找早已逃離村莊的妹妹。當</w:t>
            </w:r>
            <w:r w:rsidRPr="007B1B2A">
              <w:rPr>
                <w:rFonts w:ascii="Cambria" w:eastAsiaTheme="majorEastAsia" w:hAnsi="Cambria" w:cstheme="minorHAnsi"/>
                <w:sz w:val="20"/>
                <w:szCs w:val="20"/>
              </w:rPr>
              <w:t>Mark</w:t>
            </w:r>
            <w:r w:rsidRPr="007B1B2A">
              <w:rPr>
                <w:rFonts w:ascii="Cambria" w:eastAsiaTheme="majorEastAsia" w:hAnsi="Cambria" w:cstheme="minorHAnsi"/>
                <w:sz w:val="20"/>
                <w:szCs w:val="20"/>
              </w:rPr>
              <w:t>身處於兩性的曖昧之間，他開始感受到潛在的女性本能在悸動，自我開始被喚醒。原來，只要打破無形的枷鎖，愛可以是如此靠近。</w:t>
            </w:r>
          </w:p>
          <w:p w:rsidR="007B1B2A" w:rsidRPr="007B1B2A" w:rsidRDefault="007B1B2A" w:rsidP="00C62610">
            <w:pPr>
              <w:rPr>
                <w:rFonts w:ascii="Cambria" w:eastAsiaTheme="majorEastAsia" w:hAnsi="Cambria" w:cstheme="minorHAnsi"/>
                <w:sz w:val="20"/>
                <w:szCs w:val="20"/>
              </w:rPr>
            </w:pP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此部電影為導演羅拉碧絲普莉的長片首作，毫不賣弄矯情，省卻陳腔濫調，隱晦且細緻，上映時大獲好評。作品以正反視覺層層推進，探索女性獨有的魅力與氣質。</w:t>
            </w:r>
          </w:p>
          <w:p w:rsidR="007B1B2A" w:rsidRPr="007B1B2A" w:rsidRDefault="007B1B2A" w:rsidP="00C62610">
            <w:pPr>
              <w:rPr>
                <w:rFonts w:ascii="Cambria" w:eastAsiaTheme="majorEastAsia" w:hAnsi="Cambria" w:cstheme="minorHAnsi"/>
                <w:b/>
                <w:sz w:val="22"/>
                <w:highlight w:val="cyan"/>
                <w:u w:val="single"/>
              </w:rPr>
            </w:pPr>
          </w:p>
          <w:p w:rsidR="007B1B2A" w:rsidRPr="007B1B2A" w:rsidRDefault="007B1B2A" w:rsidP="00C62610">
            <w:pPr>
              <w:rPr>
                <w:rFonts w:ascii="Cambria" w:eastAsiaTheme="majorEastAsia" w:hAnsi="Cambria" w:cstheme="minorHAnsi"/>
                <w:b/>
                <w:sz w:val="22"/>
                <w:highlight w:val="cyan"/>
                <w:u w:val="single"/>
              </w:rPr>
            </w:pPr>
          </w:p>
          <w:p w:rsidR="007B1B2A" w:rsidRPr="007B1B2A" w:rsidRDefault="007B1B2A" w:rsidP="00C62610">
            <w:pPr>
              <w:jc w:val="both"/>
              <w:rPr>
                <w:rFonts w:ascii="Cambria" w:eastAsiaTheme="majorEastAsia" w:hAnsi="Cambria" w:cstheme="minorHAnsi"/>
                <w:sz w:val="22"/>
                <w:lang w:val="fr-FR"/>
              </w:rPr>
            </w:pPr>
            <w:r w:rsidRPr="007B1B2A">
              <w:rPr>
                <w:rFonts w:ascii="Cambria" w:eastAsiaTheme="majorEastAsia" w:hAnsi="Cambria" w:cstheme="minorHAnsi"/>
                <w:b/>
                <w:bCs/>
                <w:sz w:val="22"/>
                <w:highlight w:val="yellow"/>
                <w:lang w:val="en-HK"/>
              </w:rPr>
              <w:t>《</w:t>
            </w:r>
            <w:r w:rsidRPr="007B1B2A">
              <w:rPr>
                <w:rFonts w:ascii="Cambria" w:eastAsiaTheme="majorEastAsia" w:hAnsi="Cambria" w:cstheme="minorHAnsi"/>
                <w:b/>
                <w:bCs/>
                <w:sz w:val="22"/>
                <w:highlight w:val="yellow"/>
              </w:rPr>
              <w:t>都市十八層</w:t>
            </w:r>
            <w:r w:rsidRPr="007B1B2A">
              <w:rPr>
                <w:rFonts w:ascii="Cambria" w:eastAsiaTheme="majorEastAsia" w:hAnsi="Cambria" w:cstheme="minorHAnsi"/>
                <w:b/>
                <w:bCs/>
                <w:sz w:val="22"/>
                <w:highlight w:val="yellow"/>
                <w:lang w:val="en-HK"/>
              </w:rPr>
              <w:t>》</w:t>
            </w:r>
            <w:r w:rsidRPr="007B1B2A">
              <w:rPr>
                <w:rFonts w:ascii="Cambria" w:eastAsiaTheme="majorEastAsia" w:hAnsi="Cambria" w:cstheme="minorHAnsi"/>
                <w:sz w:val="22"/>
                <w:lang w:val="en-GB"/>
              </w:rPr>
              <w:t>｜</w:t>
            </w:r>
            <w:r w:rsidRPr="007B1B2A">
              <w:rPr>
                <w:rFonts w:ascii="Cambria" w:eastAsiaTheme="majorEastAsia" w:hAnsi="Cambria" w:cstheme="minorHAnsi"/>
                <w:b/>
                <w:sz w:val="22"/>
                <w:lang w:val="en-GB"/>
              </w:rPr>
              <w:t xml:space="preserve">　</w:t>
            </w:r>
            <w:r w:rsidRPr="007B1B2A">
              <w:rPr>
                <w:rFonts w:ascii="Cambria" w:eastAsiaTheme="majorEastAsia" w:hAnsi="Cambria" w:cstheme="minorHAnsi"/>
                <w:sz w:val="22"/>
                <w:lang w:val="fr-FR"/>
              </w:rPr>
              <w:t>導演：</w:t>
            </w:r>
            <w:r w:rsidRPr="007B1B2A">
              <w:rPr>
                <w:rFonts w:ascii="Cambria" w:eastAsiaTheme="majorEastAsia" w:hAnsi="Cambria" w:cstheme="minorHAnsi"/>
                <w:sz w:val="22"/>
                <w:lang w:val="en-HK"/>
              </w:rPr>
              <w:t>米高格拉胡格</w:t>
            </w:r>
          </w:p>
          <w:p w:rsidR="007B1B2A" w:rsidRPr="007B1B2A" w:rsidRDefault="007B1B2A" w:rsidP="00C62610">
            <w:pPr>
              <w:jc w:val="both"/>
              <w:rPr>
                <w:rFonts w:ascii="Cambria" w:eastAsiaTheme="majorEastAsia" w:hAnsi="Cambria" w:cstheme="minorHAnsi"/>
                <w:sz w:val="20"/>
                <w:szCs w:val="20"/>
                <w:lang w:val="fr-FR"/>
              </w:rPr>
            </w:pPr>
            <w:r w:rsidRPr="007B1B2A">
              <w:rPr>
                <w:rFonts w:ascii="Cambria" w:eastAsiaTheme="majorEastAsia" w:hAnsi="Cambria" w:cstheme="minorHAnsi"/>
                <w:sz w:val="20"/>
                <w:szCs w:val="20"/>
              </w:rPr>
              <w:t>奧地利、瑞士</w:t>
            </w:r>
            <w:r w:rsidRPr="007B1B2A">
              <w:rPr>
                <w:rFonts w:ascii="Cambria" w:eastAsiaTheme="majorEastAsia" w:hAnsi="Cambria" w:cstheme="minorHAnsi"/>
                <w:sz w:val="20"/>
                <w:szCs w:val="20"/>
                <w:lang w:val="fr-FR"/>
              </w:rPr>
              <w:t xml:space="preserve"> | 1998 | 90 </w:t>
            </w:r>
            <w:proofErr w:type="spellStart"/>
            <w:r w:rsidRPr="007B1B2A">
              <w:rPr>
                <w:rFonts w:ascii="Cambria" w:eastAsiaTheme="majorEastAsia" w:hAnsi="Cambria" w:cstheme="minorHAnsi"/>
                <w:sz w:val="20"/>
                <w:szCs w:val="20"/>
                <w:lang w:val="fr-FR"/>
              </w:rPr>
              <w:t>mins</w:t>
            </w:r>
            <w:proofErr w:type="spellEnd"/>
            <w:r w:rsidRPr="007B1B2A">
              <w:rPr>
                <w:rFonts w:ascii="Cambria" w:eastAsiaTheme="majorEastAsia" w:hAnsi="Cambria" w:cstheme="minorHAnsi"/>
                <w:sz w:val="20"/>
                <w:szCs w:val="20"/>
                <w:lang w:val="fr-FR"/>
              </w:rPr>
              <w:t xml:space="preserve"> | </w:t>
            </w:r>
            <w:r w:rsidRPr="007B1B2A">
              <w:rPr>
                <w:rFonts w:ascii="Cambria" w:eastAsiaTheme="majorEastAsia" w:hAnsi="Cambria" w:cstheme="minorHAnsi"/>
                <w:sz w:val="20"/>
                <w:szCs w:val="20"/>
              </w:rPr>
              <w:t>英、俄、西班牙及印度語</w:t>
            </w:r>
            <w:r w:rsidRPr="007B1B2A">
              <w:rPr>
                <w:rFonts w:ascii="Cambria" w:eastAsiaTheme="majorEastAsia" w:hAnsi="Cambria" w:cstheme="minorHAnsi"/>
                <w:sz w:val="20"/>
                <w:szCs w:val="20"/>
                <w:lang w:val="fr-FR"/>
              </w:rPr>
              <w:t>，</w:t>
            </w:r>
            <w:r w:rsidRPr="007B1B2A">
              <w:rPr>
                <w:rFonts w:ascii="Cambria" w:eastAsiaTheme="majorEastAsia" w:hAnsi="Cambria" w:cstheme="minorHAnsi"/>
                <w:sz w:val="20"/>
                <w:szCs w:val="20"/>
              </w:rPr>
              <w:t>英文字幕</w:t>
            </w:r>
            <w:r w:rsidRPr="007B1B2A">
              <w:rPr>
                <w:rFonts w:ascii="Cambria" w:eastAsiaTheme="majorEastAsia" w:hAnsi="Cambria" w:cstheme="minorHAnsi"/>
                <w:sz w:val="20"/>
                <w:szCs w:val="20"/>
                <w:lang w:val="fr-FR"/>
              </w:rPr>
              <w:t xml:space="preserve"> | DCP | </w:t>
            </w:r>
            <w:r w:rsidRPr="007B1B2A">
              <w:rPr>
                <w:rFonts w:ascii="Cambria" w:eastAsiaTheme="majorEastAsia" w:hAnsi="Cambria" w:cstheme="minorHAnsi"/>
                <w:sz w:val="20"/>
                <w:szCs w:val="20"/>
              </w:rPr>
              <w:t>彩色</w:t>
            </w:r>
          </w:p>
          <w:p w:rsidR="007B1B2A" w:rsidRPr="007B1B2A" w:rsidRDefault="007B1B2A" w:rsidP="00C62610">
            <w:pPr>
              <w:jc w:val="both"/>
              <w:rPr>
                <w:rFonts w:ascii="Cambria" w:eastAsiaTheme="majorEastAsia" w:hAnsi="Cambria" w:cstheme="minorHAnsi"/>
                <w:sz w:val="20"/>
                <w:szCs w:val="20"/>
                <w:lang w:val="fr-FR"/>
              </w:rPr>
            </w:pPr>
          </w:p>
          <w:p w:rsidR="007B1B2A" w:rsidRPr="007B1B2A" w:rsidRDefault="007B1B2A" w:rsidP="00C62610">
            <w:pPr>
              <w:rPr>
                <w:rFonts w:ascii="Cambria" w:eastAsiaTheme="majorEastAsia" w:hAnsi="Cambria" w:cstheme="minorHAnsi"/>
                <w:sz w:val="20"/>
                <w:szCs w:val="20"/>
                <w:lang w:val="fr-FR"/>
              </w:rPr>
            </w:pPr>
            <w:r w:rsidRPr="007B1B2A">
              <w:rPr>
                <w:rFonts w:ascii="Cambria" w:eastAsiaTheme="majorEastAsia" w:hAnsi="Cambria" w:cstheme="minorHAnsi"/>
                <w:sz w:val="20"/>
                <w:szCs w:val="20"/>
                <w:lang w:val="en-GB"/>
              </w:rPr>
              <w:t>場次</w:t>
            </w:r>
            <w:r w:rsidRPr="007B1B2A">
              <w:rPr>
                <w:rFonts w:ascii="Cambria" w:eastAsiaTheme="majorEastAsia" w:hAnsi="Cambria" w:cstheme="minorHAnsi"/>
                <w:sz w:val="20"/>
                <w:szCs w:val="20"/>
                <w:lang w:val="fr-FR"/>
              </w:rPr>
              <w:t>：</w:t>
            </w:r>
            <w:r w:rsidRPr="007B1B2A">
              <w:rPr>
                <w:rFonts w:ascii="Cambria" w:eastAsiaTheme="majorEastAsia" w:hAnsi="Cambria" w:cstheme="minorHAnsi"/>
                <w:sz w:val="20"/>
                <w:szCs w:val="20"/>
                <w:lang w:val="fr-FR"/>
              </w:rPr>
              <w:t>2022</w:t>
            </w:r>
            <w:r w:rsidRPr="007B1B2A">
              <w:rPr>
                <w:rFonts w:ascii="Cambria" w:eastAsiaTheme="majorEastAsia" w:hAnsi="Cambria" w:cstheme="minorHAnsi"/>
                <w:sz w:val="20"/>
                <w:szCs w:val="20"/>
                <w:lang w:val="fr-FR"/>
              </w:rPr>
              <w:t>年</w:t>
            </w:r>
            <w:r w:rsidRPr="007B1B2A">
              <w:rPr>
                <w:rFonts w:ascii="Cambria" w:eastAsiaTheme="majorEastAsia" w:hAnsi="Cambria" w:cstheme="minorHAnsi"/>
                <w:sz w:val="20"/>
                <w:szCs w:val="20"/>
                <w:lang w:val="fr-FR"/>
              </w:rPr>
              <w:t>11</w:t>
            </w:r>
            <w:r w:rsidRPr="007B1B2A">
              <w:rPr>
                <w:rFonts w:ascii="Cambria" w:eastAsiaTheme="majorEastAsia" w:hAnsi="Cambria" w:cstheme="minorHAnsi"/>
                <w:sz w:val="20"/>
                <w:szCs w:val="20"/>
                <w:lang w:val="fr-FR"/>
              </w:rPr>
              <w:t>月</w:t>
            </w:r>
            <w:r w:rsidRPr="007B1B2A">
              <w:rPr>
                <w:rFonts w:ascii="Cambria" w:eastAsiaTheme="majorEastAsia" w:hAnsi="Cambria" w:cstheme="minorHAnsi"/>
                <w:sz w:val="20"/>
                <w:szCs w:val="20"/>
                <w:lang w:val="fr-FR"/>
              </w:rPr>
              <w:t>20</w:t>
            </w:r>
            <w:r w:rsidRPr="007B1B2A">
              <w:rPr>
                <w:rFonts w:ascii="Cambria" w:eastAsiaTheme="majorEastAsia" w:hAnsi="Cambria" w:cstheme="minorHAnsi"/>
                <w:sz w:val="20"/>
                <w:szCs w:val="20"/>
                <w:lang w:val="fr-FR"/>
              </w:rPr>
              <w:t>日</w:t>
            </w:r>
            <w:r w:rsidRPr="007B1B2A">
              <w:rPr>
                <w:rFonts w:ascii="Cambria" w:eastAsiaTheme="majorEastAsia" w:hAnsi="Cambria" w:cstheme="minorHAnsi"/>
                <w:sz w:val="22"/>
                <w:lang w:val="fr-FR"/>
              </w:rPr>
              <w:t>（</w:t>
            </w:r>
            <w:r w:rsidRPr="007B1B2A">
              <w:rPr>
                <w:rFonts w:ascii="Cambria" w:eastAsiaTheme="majorEastAsia" w:hAnsi="Cambria" w:cstheme="minorHAnsi"/>
                <w:sz w:val="20"/>
                <w:szCs w:val="20"/>
                <w:lang w:val="fr-FR"/>
              </w:rPr>
              <w:t>星期日</w:t>
            </w:r>
            <w:r w:rsidRPr="007B1B2A">
              <w:rPr>
                <w:rFonts w:ascii="Cambria" w:eastAsiaTheme="majorEastAsia" w:hAnsi="Cambria" w:cstheme="minorHAnsi"/>
                <w:sz w:val="22"/>
                <w:lang w:val="fr-FR"/>
              </w:rPr>
              <w:t>）</w:t>
            </w:r>
            <w:r w:rsidRPr="007B1B2A">
              <w:rPr>
                <w:rFonts w:ascii="Cambria" w:eastAsiaTheme="majorEastAsia" w:hAnsi="Cambria" w:cstheme="minorHAnsi"/>
                <w:sz w:val="20"/>
                <w:szCs w:val="20"/>
                <w:lang w:val="fr-FR"/>
              </w:rPr>
              <w:t>2:30pm</w:t>
            </w:r>
          </w:p>
          <w:p w:rsidR="007B1B2A" w:rsidRPr="007B1B2A" w:rsidRDefault="007B1B2A" w:rsidP="00C62610">
            <w:pPr>
              <w:rPr>
                <w:rFonts w:ascii="Cambria" w:eastAsiaTheme="majorEastAsia" w:hAnsi="Cambria" w:cstheme="minorHAnsi"/>
                <w:color w:val="C45911" w:themeColor="accent2" w:themeShade="BF"/>
                <w:sz w:val="20"/>
                <w:szCs w:val="20"/>
                <w:lang w:val="fr-FR"/>
              </w:rPr>
            </w:pPr>
          </w:p>
          <w:p w:rsidR="007B1B2A" w:rsidRPr="007B1B2A" w:rsidRDefault="007B1B2A" w:rsidP="00C62610">
            <w:pPr>
              <w:rPr>
                <w:rFonts w:ascii="Cambria" w:eastAsiaTheme="majorEastAsia" w:hAnsi="Cambria" w:cstheme="minorHAnsi"/>
                <w:b/>
                <w:sz w:val="20"/>
                <w:szCs w:val="20"/>
              </w:rPr>
            </w:pPr>
            <w:r w:rsidRPr="007B1B2A">
              <w:rPr>
                <w:rFonts w:ascii="Cambria" w:eastAsiaTheme="majorEastAsia" w:hAnsi="Cambria" w:cstheme="minorHAnsi"/>
                <w:b/>
                <w:sz w:val="20"/>
                <w:szCs w:val="20"/>
              </w:rPr>
              <w:t>難以注視卻更難無視</w:t>
            </w:r>
          </w:p>
          <w:p w:rsidR="007B1B2A" w:rsidRPr="007B1B2A" w:rsidRDefault="007B1B2A" w:rsidP="00C62610">
            <w:pPr>
              <w:jc w:val="both"/>
              <w:rPr>
                <w:rFonts w:ascii="Cambria" w:eastAsiaTheme="majorEastAsia" w:hAnsi="Cambria" w:cstheme="minorHAnsi"/>
                <w:sz w:val="20"/>
                <w:szCs w:val="20"/>
              </w:rPr>
            </w:pP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從孟買、墨西哥城、莫斯科到紐約，四個繁忙大都會彷如令人既愛且恨的巨獸，這種愛恨矛盾暗暗地慘入了這些普羅大眾的日常生活中。電影展示著生活艱難的眾生百相：賣雞爪的小販</w:t>
            </w:r>
            <w:r w:rsidRPr="007B1B2A">
              <w:rPr>
                <w:rFonts w:ascii="Cambria" w:eastAsiaTheme="majorEastAsia" w:hAnsi="Cambria" w:cstheme="minorHAnsi"/>
                <w:sz w:val="20"/>
                <w:szCs w:val="20"/>
              </w:rPr>
              <w:t xml:space="preserve"> Modesto</w:t>
            </w:r>
            <w:r w:rsidRPr="007B1B2A">
              <w:rPr>
                <w:rFonts w:ascii="Cambria" w:eastAsiaTheme="majorEastAsia" w:hAnsi="Cambria" w:cstheme="minorHAnsi"/>
                <w:sz w:val="20"/>
                <w:szCs w:val="20"/>
              </w:rPr>
              <w:t>、染料工人</w:t>
            </w:r>
            <w:proofErr w:type="spellStart"/>
            <w:r w:rsidRPr="007B1B2A">
              <w:rPr>
                <w:rFonts w:ascii="Cambria" w:eastAsiaTheme="majorEastAsia" w:hAnsi="Cambria" w:cstheme="minorHAnsi"/>
                <w:sz w:val="20"/>
                <w:szCs w:val="20"/>
              </w:rPr>
              <w:t>Babu</w:t>
            </w:r>
            <w:proofErr w:type="spellEnd"/>
            <w:r w:rsidRPr="007B1B2A">
              <w:rPr>
                <w:rFonts w:ascii="Cambria" w:eastAsiaTheme="majorEastAsia" w:hAnsi="Cambria" w:cstheme="minorHAnsi"/>
                <w:sz w:val="20"/>
                <w:szCs w:val="20"/>
              </w:rPr>
              <w:t xml:space="preserve"> Khan</w:t>
            </w:r>
            <w:r w:rsidRPr="007B1B2A">
              <w:rPr>
                <w:rFonts w:ascii="Cambria" w:eastAsiaTheme="majorEastAsia" w:hAnsi="Cambria" w:cstheme="minorHAnsi"/>
                <w:sz w:val="20"/>
                <w:szCs w:val="20"/>
              </w:rPr>
              <w:t>、拾荒者</w:t>
            </w:r>
            <w:r w:rsidRPr="007B1B2A">
              <w:rPr>
                <w:rFonts w:ascii="Cambria" w:eastAsiaTheme="majorEastAsia" w:hAnsi="Cambria" w:cstheme="minorHAnsi"/>
                <w:sz w:val="20"/>
                <w:szCs w:val="20"/>
              </w:rPr>
              <w:t>Nestor</w:t>
            </w:r>
            <w:r w:rsidRPr="007B1B2A">
              <w:rPr>
                <w:rFonts w:ascii="Cambria" w:eastAsiaTheme="majorEastAsia" w:hAnsi="Cambria" w:cstheme="minorHAnsi"/>
                <w:sz w:val="20"/>
                <w:szCs w:val="20"/>
              </w:rPr>
              <w:t>、女舞者</w:t>
            </w:r>
            <w:r w:rsidRPr="007B1B2A">
              <w:rPr>
                <w:rFonts w:ascii="Cambria" w:eastAsiaTheme="majorEastAsia" w:hAnsi="Cambria" w:cstheme="minorHAnsi"/>
                <w:sz w:val="20"/>
                <w:szCs w:val="20"/>
              </w:rPr>
              <w:t>Cassandra</w:t>
            </w:r>
            <w:r w:rsidRPr="007B1B2A">
              <w:rPr>
                <w:rFonts w:ascii="Cambria" w:eastAsiaTheme="majorEastAsia" w:hAnsi="Cambria" w:cstheme="minorHAnsi"/>
                <w:sz w:val="20"/>
                <w:szCs w:val="20"/>
              </w:rPr>
              <w:t>及皮條客</w:t>
            </w:r>
            <w:r w:rsidRPr="007B1B2A">
              <w:rPr>
                <w:rFonts w:ascii="Cambria" w:eastAsiaTheme="majorEastAsia" w:hAnsi="Cambria" w:cstheme="minorHAnsi"/>
                <w:sz w:val="20"/>
                <w:szCs w:val="20"/>
              </w:rPr>
              <w:t>Tony……</w:t>
            </w:r>
            <w:r w:rsidRPr="007B1B2A">
              <w:rPr>
                <w:rFonts w:ascii="Cambria" w:eastAsiaTheme="majorEastAsia" w:hAnsi="Cambria" w:cstheme="minorHAnsi"/>
                <w:sz w:val="20"/>
                <w:szCs w:val="20"/>
              </w:rPr>
              <w:t>等。他們日復一日地利用自己</w:t>
            </w:r>
            <w:r w:rsidRPr="007B1B2A">
              <w:rPr>
                <w:rFonts w:ascii="Cambria" w:eastAsiaTheme="majorEastAsia" w:hAnsi="Cambria" w:cstheme="minorHAnsi"/>
                <w:sz w:val="20"/>
                <w:szCs w:val="20"/>
              </w:rPr>
              <w:lastRenderedPageBreak/>
              <w:t>的才華、智慧和尊嚴掙扎求存，為的只是追求更好的生活。這是一部有關勞動、貧窮、暴力、愛、性和美的電影。</w:t>
            </w:r>
            <w:r w:rsidRPr="007B1B2A">
              <w:rPr>
                <w:rFonts w:ascii="Cambria" w:eastAsiaTheme="majorEastAsia" w:hAnsi="Cambria" w:cstheme="minorHAnsi"/>
                <w:sz w:val="20"/>
                <w:szCs w:val="20"/>
              </w:rPr>
              <w:t xml:space="preserve"> </w:t>
            </w:r>
          </w:p>
          <w:p w:rsidR="007B1B2A" w:rsidRPr="007B1B2A" w:rsidRDefault="007B1B2A" w:rsidP="00C62610">
            <w:pPr>
              <w:jc w:val="both"/>
              <w:rPr>
                <w:rFonts w:ascii="Cambria" w:eastAsiaTheme="majorEastAsia" w:hAnsi="Cambria" w:cstheme="minorHAnsi"/>
                <w:sz w:val="20"/>
                <w:szCs w:val="20"/>
              </w:rPr>
            </w:pPr>
          </w:p>
          <w:p w:rsidR="007B1B2A" w:rsidRPr="007B1B2A" w:rsidRDefault="007B1B2A" w:rsidP="00C62610">
            <w:pPr>
              <w:jc w:val="both"/>
              <w:rPr>
                <w:rFonts w:ascii="Cambria" w:eastAsiaTheme="majorEastAsia" w:hAnsi="Cambria" w:cstheme="minorHAnsi"/>
                <w:sz w:val="20"/>
                <w:szCs w:val="20"/>
              </w:rPr>
            </w:pPr>
            <w:r w:rsidRPr="007B1B2A">
              <w:rPr>
                <w:rFonts w:ascii="Cambria" w:eastAsiaTheme="majorEastAsia" w:hAnsi="Cambria" w:cstheme="minorHAnsi"/>
                <w:sz w:val="20"/>
                <w:szCs w:val="20"/>
              </w:rPr>
              <w:t>《都市十八層》衝破傳統框架，挑戰社會道德規範，以大膽解放的風格去赤裸裸地呈現人性的深度和廣度，是一部震撼人心的作品。上映後更引發了激烈的爭議。就如導演米高格拉胡格所說：「電影呈現了事情原來的模樣，並沒有帶來答案。」愛它，還是恨它，都來看看吧</w:t>
            </w:r>
            <w:r w:rsidRPr="007B1B2A">
              <w:rPr>
                <w:rFonts w:ascii="Cambria" w:eastAsiaTheme="majorEastAsia" w:hAnsi="Cambria" w:cstheme="minorHAnsi"/>
                <w:sz w:val="20"/>
                <w:szCs w:val="20"/>
              </w:rPr>
              <w:t xml:space="preserve"> !</w:t>
            </w:r>
          </w:p>
          <w:p w:rsidR="007B1B2A" w:rsidRPr="007B1B2A" w:rsidRDefault="007B1B2A" w:rsidP="00C62610">
            <w:pPr>
              <w:jc w:val="both"/>
              <w:rPr>
                <w:rFonts w:ascii="Cambria" w:eastAsiaTheme="majorEastAsia" w:hAnsi="Cambria" w:cstheme="minorHAnsi"/>
                <w:sz w:val="20"/>
                <w:szCs w:val="20"/>
              </w:rPr>
            </w:pPr>
          </w:p>
          <w:p w:rsidR="007B1B2A" w:rsidRPr="007B1B2A" w:rsidRDefault="007B1B2A" w:rsidP="00C62610">
            <w:pPr>
              <w:jc w:val="both"/>
              <w:rPr>
                <w:rFonts w:ascii="Cambria" w:eastAsiaTheme="majorEastAsia" w:hAnsi="Cambria" w:cstheme="minorHAnsi"/>
                <w:sz w:val="20"/>
                <w:szCs w:val="20"/>
              </w:rPr>
            </w:pPr>
            <w:r w:rsidRPr="007B1B2A">
              <w:rPr>
                <w:rStyle w:val="Strong"/>
                <w:rFonts w:ascii="Cambria" w:eastAsiaTheme="majorEastAsia" w:hAnsi="Cambria" w:cstheme="minorHAnsi"/>
                <w:color w:val="FF0000"/>
                <w:sz w:val="20"/>
                <w:szCs w:val="20"/>
                <w:shd w:val="clear" w:color="auto" w:fill="FFFFFF"/>
              </w:rPr>
              <w:t>《都市十八層》被評為三級電影，只准年滿</w:t>
            </w:r>
            <w:r w:rsidRPr="007B1B2A">
              <w:rPr>
                <w:rStyle w:val="Strong"/>
                <w:rFonts w:ascii="Cambria" w:eastAsiaTheme="majorEastAsia" w:hAnsi="Cambria" w:cstheme="minorHAnsi"/>
                <w:color w:val="FF0000"/>
                <w:sz w:val="20"/>
                <w:szCs w:val="20"/>
                <w:shd w:val="clear" w:color="auto" w:fill="FFFFFF"/>
              </w:rPr>
              <w:t>18</w:t>
            </w:r>
            <w:r w:rsidRPr="007B1B2A">
              <w:rPr>
                <w:rStyle w:val="Strong"/>
                <w:rFonts w:ascii="Cambria" w:eastAsiaTheme="majorEastAsia" w:hAnsi="Cambria" w:cstheme="minorHAnsi"/>
                <w:color w:val="FF0000"/>
                <w:sz w:val="20"/>
                <w:szCs w:val="20"/>
                <w:shd w:val="clear" w:color="auto" w:fill="FFFFFF"/>
              </w:rPr>
              <w:t>歲人士觀看。</w:t>
            </w:r>
          </w:p>
        </w:tc>
      </w:tr>
    </w:tbl>
    <w:p w:rsidR="007B1B2A" w:rsidRDefault="007B1B2A">
      <w:pPr>
        <w:rPr>
          <w:rFonts w:ascii="Cambria" w:eastAsiaTheme="majorEastAsia" w:hAnsi="Cambria"/>
        </w:rPr>
      </w:pPr>
    </w:p>
    <w:p w:rsidR="007B1B2A" w:rsidRDefault="007B1B2A">
      <w:pPr>
        <w:rPr>
          <w:rFonts w:ascii="Cambria" w:eastAsiaTheme="majorEastAsia" w:hAnsi="Cambria"/>
        </w:rPr>
      </w:pPr>
    </w:p>
    <w:p w:rsidR="007B1B2A" w:rsidRDefault="007B1B2A" w:rsidP="007B1B2A">
      <w:pPr>
        <w:jc w:val="center"/>
        <w:rPr>
          <w:rFonts w:ascii="Cambria" w:eastAsiaTheme="majorEastAsia" w:hAnsi="Cambria"/>
          <w:b/>
          <w:sz w:val="26"/>
          <w:szCs w:val="26"/>
        </w:rPr>
      </w:pPr>
      <w:r w:rsidRPr="007B1B2A">
        <w:rPr>
          <w:rFonts w:ascii="Cambria" w:eastAsiaTheme="majorEastAsia" w:hAnsi="Cambria"/>
          <w:b/>
          <w:sz w:val="26"/>
          <w:szCs w:val="26"/>
          <w:highlight w:val="cyan"/>
        </w:rPr>
        <w:t>附件</w:t>
      </w:r>
      <w:r w:rsidRPr="007B1B2A">
        <w:rPr>
          <w:rFonts w:ascii="Cambria" w:eastAsiaTheme="majorEastAsia" w:hAnsi="Cambria" w:hint="eastAsia"/>
          <w:b/>
          <w:sz w:val="26"/>
          <w:szCs w:val="26"/>
          <w:highlight w:val="cyan"/>
        </w:rPr>
        <w:t>二</w:t>
      </w:r>
      <w:r w:rsidRPr="007B1B2A">
        <w:rPr>
          <w:rFonts w:ascii="Cambria" w:eastAsiaTheme="majorEastAsia" w:hAnsi="Cambria"/>
          <w:b/>
          <w:sz w:val="26"/>
          <w:szCs w:val="26"/>
          <w:highlight w:val="cyan"/>
        </w:rPr>
        <w:t>：</w:t>
      </w:r>
      <w:r w:rsidRPr="007B1B2A">
        <w:rPr>
          <w:rFonts w:ascii="Cambria" w:eastAsiaTheme="majorEastAsia" w:hAnsi="Cambria" w:hint="eastAsia"/>
          <w:b/>
          <w:sz w:val="26"/>
          <w:szCs w:val="26"/>
          <w:highlight w:val="cyan"/>
        </w:rPr>
        <w:t>【這麼遠．那麼近：積琪蓮津德紀錄片回顧展】放映日程</w:t>
      </w:r>
    </w:p>
    <w:p w:rsidR="007B1B2A" w:rsidRDefault="007B1B2A">
      <w:pPr>
        <w:rPr>
          <w:rFonts w:ascii="Cambria" w:eastAsiaTheme="majorEastAsia" w:hAnsi="Cambria"/>
          <w:b/>
          <w:sz w:val="26"/>
          <w:szCs w:val="26"/>
        </w:rPr>
      </w:pPr>
    </w:p>
    <w:tbl>
      <w:tblPr>
        <w:tblStyle w:val="TableGrid"/>
        <w:tblW w:w="0" w:type="auto"/>
        <w:tblLook w:val="04A0" w:firstRow="1" w:lastRow="0" w:firstColumn="1" w:lastColumn="0" w:noHBand="0" w:noVBand="1"/>
      </w:tblPr>
      <w:tblGrid>
        <w:gridCol w:w="2222"/>
        <w:gridCol w:w="2287"/>
        <w:gridCol w:w="2215"/>
        <w:gridCol w:w="2292"/>
      </w:tblGrid>
      <w:tr w:rsidR="007B1B2A" w:rsidRPr="003F29A7" w:rsidTr="007B1B2A">
        <w:tc>
          <w:tcPr>
            <w:tcW w:w="2614" w:type="dxa"/>
            <w:shd w:val="clear" w:color="auto" w:fill="FFD966" w:themeFill="accent4" w:themeFillTint="99"/>
          </w:tcPr>
          <w:p w:rsidR="007B1B2A" w:rsidRPr="003F29A7" w:rsidRDefault="007B1B2A" w:rsidP="00C62610">
            <w:pPr>
              <w:spacing w:line="276" w:lineRule="auto"/>
              <w:jc w:val="center"/>
              <w:rPr>
                <w:rFonts w:eastAsia="PMingLiU" w:cstheme="minorHAnsi"/>
                <w:b/>
                <w:sz w:val="22"/>
              </w:rPr>
            </w:pPr>
            <w:bookmarkStart w:id="0" w:name="_Hlk115885003"/>
            <w:r w:rsidRPr="003F29A7">
              <w:rPr>
                <w:rFonts w:eastAsia="PMingLiU" w:cstheme="minorHAnsi"/>
                <w:b/>
                <w:sz w:val="22"/>
              </w:rPr>
              <w:t>17/11 (</w:t>
            </w:r>
            <w:r w:rsidRPr="003F29A7">
              <w:rPr>
                <w:rFonts w:eastAsia="PMingLiU" w:cstheme="minorHAnsi"/>
                <w:b/>
                <w:sz w:val="22"/>
              </w:rPr>
              <w:t>四</w:t>
            </w:r>
            <w:r w:rsidRPr="003F29A7">
              <w:rPr>
                <w:rFonts w:eastAsia="PMingLiU" w:cstheme="minorHAnsi"/>
                <w:b/>
                <w:sz w:val="22"/>
              </w:rPr>
              <w:t>)</w:t>
            </w:r>
          </w:p>
        </w:tc>
        <w:tc>
          <w:tcPr>
            <w:tcW w:w="2614" w:type="dxa"/>
            <w:shd w:val="clear" w:color="auto" w:fill="FFD966" w:themeFill="accent4" w:themeFillTint="99"/>
          </w:tcPr>
          <w:p w:rsidR="007B1B2A" w:rsidRPr="003F29A7" w:rsidRDefault="007B1B2A" w:rsidP="00C62610">
            <w:pPr>
              <w:spacing w:line="276" w:lineRule="auto"/>
              <w:jc w:val="center"/>
              <w:rPr>
                <w:rFonts w:eastAsia="PMingLiU" w:cstheme="minorHAnsi"/>
                <w:b/>
                <w:sz w:val="22"/>
              </w:rPr>
            </w:pPr>
            <w:r w:rsidRPr="003F29A7">
              <w:rPr>
                <w:rFonts w:eastAsia="PMingLiU" w:cstheme="minorHAnsi"/>
                <w:b/>
                <w:sz w:val="22"/>
              </w:rPr>
              <w:t>18/11 (</w:t>
            </w:r>
            <w:r w:rsidRPr="003F29A7">
              <w:rPr>
                <w:rFonts w:eastAsia="PMingLiU" w:cstheme="minorHAnsi"/>
                <w:b/>
                <w:sz w:val="22"/>
              </w:rPr>
              <w:t>五</w:t>
            </w:r>
            <w:r w:rsidRPr="003F29A7">
              <w:rPr>
                <w:rFonts w:eastAsia="PMingLiU" w:cstheme="minorHAnsi"/>
                <w:b/>
                <w:sz w:val="22"/>
              </w:rPr>
              <w:t>)</w:t>
            </w:r>
          </w:p>
        </w:tc>
        <w:tc>
          <w:tcPr>
            <w:tcW w:w="2614" w:type="dxa"/>
            <w:shd w:val="clear" w:color="auto" w:fill="FFD966" w:themeFill="accent4" w:themeFillTint="99"/>
          </w:tcPr>
          <w:p w:rsidR="007B1B2A" w:rsidRPr="003F29A7" w:rsidRDefault="007B1B2A" w:rsidP="00C62610">
            <w:pPr>
              <w:spacing w:line="276" w:lineRule="auto"/>
              <w:jc w:val="center"/>
              <w:rPr>
                <w:rFonts w:eastAsia="PMingLiU" w:cstheme="minorHAnsi"/>
                <w:b/>
                <w:sz w:val="22"/>
              </w:rPr>
            </w:pPr>
            <w:r w:rsidRPr="003F29A7">
              <w:rPr>
                <w:rFonts w:eastAsia="PMingLiU" w:cstheme="minorHAnsi"/>
                <w:b/>
                <w:sz w:val="22"/>
              </w:rPr>
              <w:t>19/11 (</w:t>
            </w:r>
            <w:r w:rsidRPr="003F29A7">
              <w:rPr>
                <w:rFonts w:eastAsia="PMingLiU" w:cstheme="minorHAnsi"/>
                <w:b/>
                <w:sz w:val="22"/>
              </w:rPr>
              <w:t>六</w:t>
            </w:r>
            <w:r w:rsidRPr="003F29A7">
              <w:rPr>
                <w:rFonts w:eastAsia="PMingLiU" w:cstheme="minorHAnsi"/>
                <w:b/>
                <w:sz w:val="22"/>
              </w:rPr>
              <w:t>)</w:t>
            </w:r>
          </w:p>
        </w:tc>
        <w:tc>
          <w:tcPr>
            <w:tcW w:w="2615" w:type="dxa"/>
            <w:shd w:val="clear" w:color="auto" w:fill="FFD966" w:themeFill="accent4" w:themeFillTint="99"/>
          </w:tcPr>
          <w:p w:rsidR="007B1B2A" w:rsidRPr="003F29A7" w:rsidRDefault="007B1B2A" w:rsidP="00C62610">
            <w:pPr>
              <w:spacing w:line="276" w:lineRule="auto"/>
              <w:jc w:val="center"/>
              <w:rPr>
                <w:rFonts w:eastAsia="PMingLiU" w:cstheme="minorHAnsi"/>
                <w:b/>
                <w:sz w:val="22"/>
              </w:rPr>
            </w:pPr>
            <w:r w:rsidRPr="003F29A7">
              <w:rPr>
                <w:rFonts w:eastAsia="PMingLiU" w:cstheme="minorHAnsi"/>
                <w:b/>
                <w:sz w:val="22"/>
              </w:rPr>
              <w:t>20/11 (</w:t>
            </w:r>
            <w:r w:rsidRPr="003F29A7">
              <w:rPr>
                <w:rFonts w:eastAsia="PMingLiU" w:cstheme="minorHAnsi"/>
                <w:b/>
                <w:sz w:val="22"/>
              </w:rPr>
              <w:t>日</w:t>
            </w:r>
            <w:r w:rsidRPr="003F29A7">
              <w:rPr>
                <w:rFonts w:eastAsia="PMingLiU" w:cstheme="minorHAnsi"/>
                <w:b/>
                <w:sz w:val="22"/>
              </w:rPr>
              <w:t>)</w:t>
            </w:r>
          </w:p>
        </w:tc>
      </w:tr>
      <w:tr w:rsidR="007B1B2A" w:rsidRPr="003F29A7" w:rsidTr="007B1B2A">
        <w:tc>
          <w:tcPr>
            <w:tcW w:w="2614" w:type="dxa"/>
            <w:shd w:val="clear" w:color="auto" w:fill="FFFFFF" w:themeFill="background1"/>
          </w:tcPr>
          <w:p w:rsidR="007B1B2A" w:rsidRPr="003F29A7" w:rsidRDefault="007B1B2A" w:rsidP="00C62610">
            <w:pPr>
              <w:spacing w:line="276" w:lineRule="auto"/>
              <w:rPr>
                <w:rFonts w:eastAsia="PMingLiU" w:cstheme="minorHAnsi"/>
                <w:b/>
                <w:sz w:val="22"/>
                <w:u w:val="single"/>
              </w:rPr>
            </w:pPr>
          </w:p>
        </w:tc>
        <w:tc>
          <w:tcPr>
            <w:tcW w:w="2614" w:type="dxa"/>
            <w:shd w:val="clear" w:color="auto" w:fill="FFFFFF" w:themeFill="background1"/>
          </w:tcPr>
          <w:p w:rsidR="007B1B2A" w:rsidRPr="003F29A7" w:rsidRDefault="007B1B2A" w:rsidP="00C62610">
            <w:pPr>
              <w:spacing w:line="276" w:lineRule="auto"/>
              <w:rPr>
                <w:rFonts w:eastAsia="PMingLiU" w:cstheme="minorHAnsi"/>
                <w:b/>
                <w:sz w:val="22"/>
                <w:u w:val="single"/>
              </w:rPr>
            </w:pPr>
          </w:p>
        </w:tc>
        <w:tc>
          <w:tcPr>
            <w:tcW w:w="2614" w:type="dxa"/>
            <w:shd w:val="clear" w:color="auto" w:fill="F4B083" w:themeFill="accent2" w:themeFillTint="99"/>
          </w:tcPr>
          <w:p w:rsidR="007B1B2A" w:rsidRPr="003F29A7" w:rsidRDefault="007B1B2A" w:rsidP="00C62610">
            <w:pPr>
              <w:spacing w:line="276" w:lineRule="auto"/>
              <w:rPr>
                <w:rFonts w:eastAsia="PMingLiU" w:cstheme="minorHAnsi"/>
                <w:sz w:val="20"/>
                <w:szCs w:val="20"/>
              </w:rPr>
            </w:pPr>
            <w:r w:rsidRPr="003F29A7">
              <w:rPr>
                <w:rFonts w:eastAsia="PMingLiU" w:cstheme="minorHAnsi"/>
                <w:sz w:val="20"/>
                <w:szCs w:val="20"/>
              </w:rPr>
              <w:t>14:30</w:t>
            </w:r>
          </w:p>
          <w:p w:rsidR="007B1B2A" w:rsidRPr="003F29A7" w:rsidRDefault="007B1B2A" w:rsidP="00C62610">
            <w:pPr>
              <w:spacing w:line="276" w:lineRule="auto"/>
              <w:rPr>
                <w:rFonts w:eastAsia="PMingLiU" w:cstheme="minorHAnsi"/>
                <w:sz w:val="16"/>
                <w:szCs w:val="16"/>
              </w:rPr>
            </w:pPr>
            <w:r w:rsidRPr="003F29A7">
              <w:rPr>
                <w:rFonts w:eastAsia="PMingLiU" w:cstheme="minorHAnsi"/>
                <w:sz w:val="16"/>
                <w:szCs w:val="16"/>
              </w:rPr>
              <w:t>香港藝術中心古天樂電影院</w:t>
            </w:r>
          </w:p>
          <w:p w:rsidR="007B1B2A" w:rsidRDefault="007B1B2A" w:rsidP="00C62610">
            <w:pPr>
              <w:spacing w:line="276" w:lineRule="auto"/>
              <w:rPr>
                <w:rFonts w:eastAsia="PMingLiU" w:cstheme="minorHAnsi"/>
                <w:b/>
                <w:sz w:val="20"/>
                <w:szCs w:val="20"/>
              </w:rPr>
            </w:pPr>
            <w:r w:rsidRPr="003F29A7">
              <w:rPr>
                <w:rFonts w:eastAsia="PMingLiU" w:cstheme="minorHAnsi"/>
                <w:b/>
                <w:sz w:val="20"/>
                <w:szCs w:val="20"/>
              </w:rPr>
              <w:t>《還我女兒身》</w:t>
            </w:r>
          </w:p>
          <w:p w:rsidR="007B1B2A" w:rsidRPr="003F29A7" w:rsidRDefault="007B1B2A" w:rsidP="00C62610">
            <w:pPr>
              <w:spacing w:line="276" w:lineRule="auto"/>
              <w:rPr>
                <w:rFonts w:eastAsia="PMingLiU" w:cstheme="minorHAnsi"/>
                <w:b/>
                <w:sz w:val="22"/>
                <w:u w:val="single"/>
              </w:rPr>
            </w:pPr>
            <w:r>
              <w:rPr>
                <w:rFonts w:eastAsia="PMingLiU" w:cstheme="minorHAnsi" w:hint="eastAsia"/>
                <w:b/>
                <w:sz w:val="20"/>
                <w:szCs w:val="20"/>
              </w:rPr>
              <w:t>Sworn Virgin</w:t>
            </w:r>
          </w:p>
        </w:tc>
        <w:tc>
          <w:tcPr>
            <w:tcW w:w="2615" w:type="dxa"/>
            <w:shd w:val="clear" w:color="auto" w:fill="B4C6E7" w:themeFill="accent5" w:themeFillTint="66"/>
          </w:tcPr>
          <w:p w:rsidR="007B1B2A" w:rsidRPr="003F29A7" w:rsidRDefault="007B1B2A" w:rsidP="00C62610">
            <w:pPr>
              <w:spacing w:line="276" w:lineRule="auto"/>
              <w:rPr>
                <w:rFonts w:eastAsia="PMingLiU" w:cstheme="minorHAnsi"/>
                <w:sz w:val="20"/>
                <w:szCs w:val="20"/>
              </w:rPr>
            </w:pPr>
            <w:r w:rsidRPr="003F29A7">
              <w:rPr>
                <w:rFonts w:eastAsia="PMingLiU" w:cstheme="minorHAnsi"/>
                <w:sz w:val="20"/>
                <w:szCs w:val="20"/>
              </w:rPr>
              <w:t>14:30</w:t>
            </w:r>
          </w:p>
          <w:p w:rsidR="007B1B2A" w:rsidRPr="003F29A7" w:rsidRDefault="007B1B2A" w:rsidP="00C62610">
            <w:pPr>
              <w:spacing w:line="276" w:lineRule="auto"/>
              <w:rPr>
                <w:rFonts w:eastAsia="PMingLiU" w:cstheme="minorHAnsi"/>
                <w:sz w:val="16"/>
                <w:szCs w:val="16"/>
              </w:rPr>
            </w:pPr>
            <w:r w:rsidRPr="003F29A7">
              <w:rPr>
                <w:rFonts w:eastAsia="PMingLiU" w:cstheme="minorHAnsi"/>
                <w:sz w:val="16"/>
                <w:szCs w:val="16"/>
              </w:rPr>
              <w:t>香港藝術中心古天樂電影院</w:t>
            </w:r>
          </w:p>
          <w:p w:rsidR="007B1B2A" w:rsidRDefault="007B1B2A" w:rsidP="00C62610">
            <w:pPr>
              <w:spacing w:line="276" w:lineRule="auto"/>
              <w:rPr>
                <w:rFonts w:eastAsia="PMingLiU" w:cstheme="minorHAnsi"/>
                <w:b/>
                <w:sz w:val="20"/>
                <w:szCs w:val="20"/>
              </w:rPr>
            </w:pPr>
            <w:r w:rsidRPr="003F29A7">
              <w:rPr>
                <w:rFonts w:eastAsia="PMingLiU" w:cstheme="minorHAnsi"/>
                <w:b/>
                <w:sz w:val="20"/>
                <w:szCs w:val="20"/>
              </w:rPr>
              <w:t>《都市十八層》</w:t>
            </w:r>
          </w:p>
          <w:p w:rsidR="007B1B2A" w:rsidRPr="003F29A7" w:rsidRDefault="007B1B2A" w:rsidP="00C62610">
            <w:pPr>
              <w:spacing w:line="276" w:lineRule="auto"/>
              <w:rPr>
                <w:rFonts w:eastAsia="PMingLiU" w:cstheme="minorHAnsi"/>
                <w:b/>
                <w:sz w:val="22"/>
                <w:u w:val="single"/>
              </w:rPr>
            </w:pPr>
            <w:r>
              <w:rPr>
                <w:rFonts w:eastAsia="PMingLiU" w:cstheme="minorHAnsi" w:hint="eastAsia"/>
                <w:b/>
                <w:sz w:val="20"/>
                <w:szCs w:val="20"/>
              </w:rPr>
              <w:t>Megacities</w:t>
            </w:r>
          </w:p>
        </w:tc>
      </w:tr>
      <w:tr w:rsidR="007B1B2A" w:rsidRPr="003F29A7" w:rsidTr="007B1B2A">
        <w:tc>
          <w:tcPr>
            <w:tcW w:w="2614" w:type="dxa"/>
            <w:shd w:val="clear" w:color="auto" w:fill="FFFFFF" w:themeFill="background1"/>
          </w:tcPr>
          <w:p w:rsidR="007B1B2A" w:rsidRPr="003F29A7" w:rsidRDefault="007B1B2A" w:rsidP="00C62610">
            <w:pPr>
              <w:spacing w:line="276" w:lineRule="auto"/>
              <w:rPr>
                <w:rFonts w:eastAsia="PMingLiU" w:cstheme="minorHAnsi"/>
                <w:b/>
                <w:sz w:val="22"/>
                <w:u w:val="single"/>
              </w:rPr>
            </w:pPr>
          </w:p>
        </w:tc>
        <w:tc>
          <w:tcPr>
            <w:tcW w:w="2614" w:type="dxa"/>
            <w:shd w:val="clear" w:color="auto" w:fill="FFFFFF" w:themeFill="background1"/>
          </w:tcPr>
          <w:p w:rsidR="007B1B2A" w:rsidRPr="003F29A7" w:rsidRDefault="007B1B2A" w:rsidP="00C62610">
            <w:pPr>
              <w:spacing w:line="276" w:lineRule="auto"/>
              <w:rPr>
                <w:rFonts w:eastAsia="PMingLiU" w:cstheme="minorHAnsi"/>
                <w:b/>
                <w:sz w:val="22"/>
                <w:u w:val="single"/>
              </w:rPr>
            </w:pPr>
          </w:p>
        </w:tc>
        <w:tc>
          <w:tcPr>
            <w:tcW w:w="2614" w:type="dxa"/>
            <w:shd w:val="clear" w:color="auto" w:fill="FFFFFF" w:themeFill="background1"/>
          </w:tcPr>
          <w:p w:rsidR="007B1B2A" w:rsidRPr="003F29A7" w:rsidRDefault="007B1B2A" w:rsidP="00C62610">
            <w:pPr>
              <w:spacing w:line="276" w:lineRule="auto"/>
              <w:rPr>
                <w:rFonts w:eastAsia="PMingLiU" w:cstheme="minorHAnsi"/>
                <w:b/>
                <w:sz w:val="22"/>
                <w:u w:val="single"/>
              </w:rPr>
            </w:pPr>
          </w:p>
        </w:tc>
        <w:tc>
          <w:tcPr>
            <w:tcW w:w="2615" w:type="dxa"/>
            <w:shd w:val="clear" w:color="auto" w:fill="DBDBDB" w:themeFill="accent3" w:themeFillTint="66"/>
          </w:tcPr>
          <w:p w:rsidR="007B1B2A" w:rsidRPr="003F29A7" w:rsidRDefault="007B1B2A" w:rsidP="00C62610">
            <w:pPr>
              <w:spacing w:line="276" w:lineRule="auto"/>
              <w:rPr>
                <w:rFonts w:eastAsia="PMingLiU" w:cstheme="minorHAnsi"/>
                <w:sz w:val="20"/>
                <w:szCs w:val="20"/>
              </w:rPr>
            </w:pPr>
            <w:r w:rsidRPr="003F29A7">
              <w:rPr>
                <w:rFonts w:eastAsia="PMingLiU" w:cstheme="minorHAnsi"/>
                <w:sz w:val="20"/>
                <w:szCs w:val="20"/>
              </w:rPr>
              <w:t>16:45</w:t>
            </w:r>
          </w:p>
          <w:p w:rsidR="007B1B2A" w:rsidRPr="003F29A7" w:rsidRDefault="007B1B2A" w:rsidP="00C62610">
            <w:pPr>
              <w:spacing w:line="276" w:lineRule="auto"/>
              <w:rPr>
                <w:rFonts w:eastAsia="PMingLiU" w:cstheme="minorHAnsi"/>
                <w:sz w:val="16"/>
                <w:szCs w:val="16"/>
              </w:rPr>
            </w:pPr>
            <w:r w:rsidRPr="003F29A7">
              <w:rPr>
                <w:rFonts w:eastAsia="PMingLiU" w:cstheme="minorHAnsi"/>
                <w:sz w:val="16"/>
                <w:szCs w:val="16"/>
              </w:rPr>
              <w:t>香港藝術中心古天樂電影院</w:t>
            </w:r>
          </w:p>
          <w:p w:rsidR="007B1B2A" w:rsidRDefault="007B1B2A" w:rsidP="00C62610">
            <w:pPr>
              <w:spacing w:line="276" w:lineRule="auto"/>
              <w:rPr>
                <w:rFonts w:eastAsia="PMingLiU" w:cstheme="minorHAnsi"/>
                <w:b/>
                <w:sz w:val="20"/>
                <w:szCs w:val="20"/>
              </w:rPr>
            </w:pPr>
            <w:r w:rsidRPr="003F29A7">
              <w:rPr>
                <w:rFonts w:eastAsia="PMingLiU" w:cstheme="minorHAnsi"/>
                <w:b/>
                <w:sz w:val="20"/>
                <w:szCs w:val="20"/>
              </w:rPr>
              <w:t>《解憂終點前》</w:t>
            </w:r>
          </w:p>
          <w:p w:rsidR="007B1B2A" w:rsidRPr="003F29A7" w:rsidRDefault="007B1B2A" w:rsidP="00C62610">
            <w:pPr>
              <w:spacing w:line="276" w:lineRule="auto"/>
              <w:rPr>
                <w:rFonts w:eastAsia="PMingLiU" w:cstheme="minorHAnsi"/>
                <w:b/>
                <w:sz w:val="20"/>
                <w:szCs w:val="20"/>
              </w:rPr>
            </w:pPr>
            <w:r>
              <w:rPr>
                <w:rFonts w:eastAsia="PMingLiU" w:cstheme="minorHAnsi" w:hint="eastAsia"/>
                <w:b/>
                <w:sz w:val="20"/>
                <w:szCs w:val="20"/>
              </w:rPr>
              <w:t>Almost There</w:t>
            </w:r>
          </w:p>
          <w:p w:rsidR="007B1B2A" w:rsidRPr="003F29A7" w:rsidRDefault="007B1B2A" w:rsidP="00C62610">
            <w:pPr>
              <w:spacing w:line="276" w:lineRule="auto"/>
              <w:rPr>
                <w:rFonts w:eastAsia="PMingLiU" w:cstheme="minorHAnsi"/>
                <w:b/>
                <w:sz w:val="20"/>
                <w:szCs w:val="20"/>
              </w:rPr>
            </w:pPr>
            <w:r w:rsidRPr="003F29A7">
              <w:rPr>
                <w:rFonts w:eastAsia="PMingLiU" w:cstheme="minorHAnsi"/>
                <w:b/>
                <w:sz w:val="20"/>
                <w:szCs w:val="20"/>
              </w:rPr>
              <w:t>*</w:t>
            </w:r>
            <w:r w:rsidRPr="003F29A7">
              <w:rPr>
                <w:rFonts w:eastAsia="PMingLiU" w:cstheme="minorHAnsi"/>
                <w:b/>
                <w:sz w:val="20"/>
                <w:szCs w:val="20"/>
              </w:rPr>
              <w:t>設映後大師班</w:t>
            </w:r>
          </w:p>
        </w:tc>
      </w:tr>
      <w:tr w:rsidR="007B1B2A" w:rsidRPr="003F29A7" w:rsidTr="007B1B2A">
        <w:tc>
          <w:tcPr>
            <w:tcW w:w="2614" w:type="dxa"/>
            <w:shd w:val="clear" w:color="auto" w:fill="FFE599" w:themeFill="accent4" w:themeFillTint="66"/>
          </w:tcPr>
          <w:p w:rsidR="007B1B2A" w:rsidRPr="003F29A7" w:rsidRDefault="007B1B2A" w:rsidP="00C62610">
            <w:pPr>
              <w:spacing w:line="276" w:lineRule="auto"/>
              <w:rPr>
                <w:rFonts w:eastAsia="PMingLiU" w:cstheme="minorHAnsi"/>
                <w:sz w:val="20"/>
                <w:szCs w:val="20"/>
              </w:rPr>
            </w:pPr>
            <w:r w:rsidRPr="003F29A7">
              <w:rPr>
                <w:rFonts w:eastAsia="PMingLiU" w:cstheme="minorHAnsi"/>
                <w:sz w:val="20"/>
                <w:szCs w:val="20"/>
              </w:rPr>
              <w:t>19:30</w:t>
            </w:r>
          </w:p>
          <w:p w:rsidR="007B1B2A" w:rsidRPr="003F29A7" w:rsidRDefault="007B1B2A" w:rsidP="00C62610">
            <w:pPr>
              <w:spacing w:line="276" w:lineRule="auto"/>
              <w:rPr>
                <w:rFonts w:eastAsia="PMingLiU" w:cstheme="minorHAnsi"/>
                <w:sz w:val="16"/>
                <w:szCs w:val="16"/>
              </w:rPr>
            </w:pPr>
            <w:r w:rsidRPr="003F29A7">
              <w:rPr>
                <w:rFonts w:eastAsia="PMingLiU" w:cstheme="minorHAnsi"/>
                <w:sz w:val="16"/>
                <w:szCs w:val="16"/>
              </w:rPr>
              <w:t>香港藝術中心古天樂電影院</w:t>
            </w:r>
          </w:p>
          <w:p w:rsidR="007B1B2A" w:rsidRDefault="007B1B2A" w:rsidP="00C62610">
            <w:pPr>
              <w:spacing w:line="276" w:lineRule="auto"/>
              <w:rPr>
                <w:rFonts w:eastAsia="PMingLiU" w:cstheme="minorHAnsi"/>
                <w:b/>
                <w:sz w:val="20"/>
                <w:szCs w:val="20"/>
              </w:rPr>
            </w:pPr>
            <w:r w:rsidRPr="003F29A7">
              <w:rPr>
                <w:rFonts w:eastAsia="PMingLiU" w:cstheme="minorHAnsi"/>
                <w:b/>
                <w:sz w:val="20"/>
                <w:szCs w:val="20"/>
              </w:rPr>
              <w:t>《若問我是誰》</w:t>
            </w:r>
          </w:p>
          <w:p w:rsidR="007B1B2A" w:rsidRPr="003F29A7" w:rsidRDefault="007B1B2A" w:rsidP="00C62610">
            <w:pPr>
              <w:spacing w:line="276" w:lineRule="auto"/>
              <w:rPr>
                <w:rFonts w:eastAsia="PMingLiU" w:cstheme="minorHAnsi"/>
                <w:b/>
                <w:sz w:val="22"/>
                <w:u w:val="single"/>
              </w:rPr>
            </w:pPr>
            <w:r>
              <w:rPr>
                <w:rFonts w:eastAsia="PMingLiU" w:cstheme="minorHAnsi" w:hint="eastAsia"/>
                <w:b/>
                <w:sz w:val="20"/>
                <w:szCs w:val="20"/>
              </w:rPr>
              <w:t>Where We Belong</w:t>
            </w:r>
          </w:p>
        </w:tc>
        <w:tc>
          <w:tcPr>
            <w:tcW w:w="2614" w:type="dxa"/>
            <w:shd w:val="clear" w:color="auto" w:fill="C5E0B3" w:themeFill="accent6" w:themeFillTint="66"/>
          </w:tcPr>
          <w:p w:rsidR="007B1B2A" w:rsidRPr="003F29A7" w:rsidRDefault="007B1B2A" w:rsidP="00C62610">
            <w:pPr>
              <w:spacing w:line="276" w:lineRule="auto"/>
              <w:rPr>
                <w:rFonts w:eastAsia="PMingLiU" w:cstheme="minorHAnsi"/>
                <w:sz w:val="20"/>
                <w:szCs w:val="20"/>
              </w:rPr>
            </w:pPr>
            <w:r w:rsidRPr="003F29A7">
              <w:rPr>
                <w:rFonts w:eastAsia="PMingLiU" w:cstheme="minorHAnsi"/>
                <w:sz w:val="20"/>
                <w:szCs w:val="20"/>
              </w:rPr>
              <w:t>19:30</w:t>
            </w:r>
          </w:p>
          <w:p w:rsidR="007B1B2A" w:rsidRPr="003F29A7" w:rsidRDefault="007B1B2A" w:rsidP="00C62610">
            <w:pPr>
              <w:spacing w:line="276" w:lineRule="auto"/>
              <w:rPr>
                <w:rFonts w:eastAsia="PMingLiU" w:cstheme="minorHAnsi"/>
                <w:sz w:val="16"/>
                <w:szCs w:val="16"/>
              </w:rPr>
            </w:pPr>
            <w:r w:rsidRPr="003F29A7">
              <w:rPr>
                <w:rFonts w:eastAsia="PMingLiU" w:cstheme="minorHAnsi"/>
                <w:sz w:val="16"/>
                <w:szCs w:val="16"/>
              </w:rPr>
              <w:t>香港藝術中心古天樂電影院</w:t>
            </w:r>
          </w:p>
          <w:p w:rsidR="007B1B2A" w:rsidRDefault="007B1B2A" w:rsidP="00C62610">
            <w:pPr>
              <w:spacing w:line="276" w:lineRule="auto"/>
              <w:rPr>
                <w:rFonts w:eastAsia="PMingLiU" w:cstheme="minorHAnsi"/>
                <w:b/>
                <w:sz w:val="20"/>
                <w:szCs w:val="20"/>
              </w:rPr>
            </w:pPr>
            <w:r w:rsidRPr="003F29A7">
              <w:rPr>
                <w:rFonts w:eastAsia="PMingLiU" w:cstheme="minorHAnsi"/>
                <w:b/>
                <w:sz w:val="20"/>
                <w:szCs w:val="20"/>
              </w:rPr>
              <w:t>《無眠異夢》</w:t>
            </w:r>
          </w:p>
          <w:p w:rsidR="007B1B2A" w:rsidRPr="003F29A7" w:rsidRDefault="007B1B2A" w:rsidP="00C62610">
            <w:pPr>
              <w:spacing w:line="276" w:lineRule="auto"/>
              <w:rPr>
                <w:rFonts w:eastAsia="PMingLiU" w:cstheme="minorHAnsi"/>
                <w:b/>
                <w:sz w:val="22"/>
                <w:u w:val="single"/>
              </w:rPr>
            </w:pPr>
            <w:r>
              <w:rPr>
                <w:rFonts w:eastAsia="PMingLiU" w:cstheme="minorHAnsi" w:hint="eastAsia"/>
                <w:b/>
                <w:sz w:val="20"/>
                <w:szCs w:val="20"/>
              </w:rPr>
              <w:t>Goodnight Nobody</w:t>
            </w:r>
          </w:p>
        </w:tc>
        <w:tc>
          <w:tcPr>
            <w:tcW w:w="2614" w:type="dxa"/>
            <w:shd w:val="clear" w:color="auto" w:fill="FFFFFF" w:themeFill="background1"/>
          </w:tcPr>
          <w:p w:rsidR="007B1B2A" w:rsidRPr="003F29A7" w:rsidRDefault="007B1B2A" w:rsidP="00C62610">
            <w:pPr>
              <w:spacing w:line="276" w:lineRule="auto"/>
              <w:rPr>
                <w:rFonts w:eastAsia="PMingLiU" w:cstheme="minorHAnsi"/>
                <w:b/>
                <w:sz w:val="22"/>
                <w:u w:val="single"/>
              </w:rPr>
            </w:pPr>
          </w:p>
        </w:tc>
        <w:tc>
          <w:tcPr>
            <w:tcW w:w="2615" w:type="dxa"/>
            <w:shd w:val="clear" w:color="auto" w:fill="FFFFFF" w:themeFill="background1"/>
          </w:tcPr>
          <w:p w:rsidR="007B1B2A" w:rsidRPr="003F29A7" w:rsidRDefault="007B1B2A" w:rsidP="00C62610">
            <w:pPr>
              <w:spacing w:line="276" w:lineRule="auto"/>
              <w:rPr>
                <w:rFonts w:eastAsia="PMingLiU" w:cstheme="minorHAnsi"/>
                <w:b/>
                <w:sz w:val="22"/>
                <w:u w:val="single"/>
              </w:rPr>
            </w:pPr>
          </w:p>
        </w:tc>
      </w:tr>
    </w:tbl>
    <w:p w:rsidR="007B1B2A" w:rsidRPr="007B1B2A" w:rsidRDefault="007B1B2A">
      <w:pPr>
        <w:rPr>
          <w:rFonts w:ascii="Cambria" w:eastAsiaTheme="majorEastAsia" w:hAnsi="Cambria"/>
        </w:rPr>
      </w:pPr>
      <w:bookmarkStart w:id="1" w:name="_GoBack"/>
      <w:bookmarkEnd w:id="0"/>
      <w:bookmarkEnd w:id="1"/>
    </w:p>
    <w:sectPr w:rsidR="007B1B2A" w:rsidRPr="007B1B2A">
      <w:headerReference w:type="default"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B2A" w:rsidRDefault="007B1B2A" w:rsidP="007B1B2A">
      <w:r>
        <w:separator/>
      </w:r>
    </w:p>
  </w:endnote>
  <w:endnote w:type="continuationSeparator" w:id="0">
    <w:p w:rsidR="007B1B2A" w:rsidRDefault="007B1B2A" w:rsidP="007B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26679214"/>
      <w:docPartObj>
        <w:docPartGallery w:val="Page Numbers (Bottom of Page)"/>
        <w:docPartUnique/>
      </w:docPartObj>
    </w:sdtPr>
    <w:sdtEndPr>
      <w:rPr>
        <w:noProof/>
      </w:rPr>
    </w:sdtEndPr>
    <w:sdtContent>
      <w:p w:rsidR="007B1B2A" w:rsidRPr="007B1B2A" w:rsidRDefault="007B1B2A">
        <w:pPr>
          <w:pStyle w:val="Footer"/>
          <w:jc w:val="center"/>
          <w:rPr>
            <w:sz w:val="18"/>
            <w:szCs w:val="18"/>
          </w:rPr>
        </w:pPr>
        <w:r w:rsidRPr="007B1B2A">
          <w:rPr>
            <w:sz w:val="18"/>
            <w:szCs w:val="18"/>
          </w:rPr>
          <w:fldChar w:fldCharType="begin"/>
        </w:r>
        <w:r w:rsidRPr="007B1B2A">
          <w:rPr>
            <w:sz w:val="18"/>
            <w:szCs w:val="18"/>
          </w:rPr>
          <w:instrText xml:space="preserve"> PAGE   \* MERGEFORMAT </w:instrText>
        </w:r>
        <w:r w:rsidRPr="007B1B2A">
          <w:rPr>
            <w:sz w:val="18"/>
            <w:szCs w:val="18"/>
          </w:rPr>
          <w:fldChar w:fldCharType="separate"/>
        </w:r>
        <w:r w:rsidR="00553AA9">
          <w:rPr>
            <w:noProof/>
            <w:sz w:val="18"/>
            <w:szCs w:val="18"/>
          </w:rPr>
          <w:t>3</w:t>
        </w:r>
        <w:r w:rsidRPr="007B1B2A">
          <w:rPr>
            <w:noProof/>
            <w:sz w:val="18"/>
            <w:szCs w:val="18"/>
          </w:rPr>
          <w:fldChar w:fldCharType="end"/>
        </w:r>
      </w:p>
    </w:sdtContent>
  </w:sdt>
  <w:p w:rsidR="007B1B2A" w:rsidRDefault="007B1B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B2A" w:rsidRDefault="007B1B2A" w:rsidP="007B1B2A">
      <w:r>
        <w:separator/>
      </w:r>
    </w:p>
  </w:footnote>
  <w:footnote w:type="continuationSeparator" w:id="0">
    <w:p w:rsidR="007B1B2A" w:rsidRDefault="007B1B2A" w:rsidP="007B1B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2A" w:rsidRDefault="007B1B2A">
    <w:pPr>
      <w:pStyle w:val="Header"/>
    </w:pPr>
    <w:r>
      <w:rPr>
        <w:rFonts w:ascii="Cambria" w:hAnsi="Cambria" w:cs="Calibri"/>
        <w:b/>
        <w:noProof/>
        <w:lang w:val="en-GB"/>
      </w:rPr>
      <w:drawing>
        <wp:anchor distT="0" distB="0" distL="114300" distR="114300" simplePos="0" relativeHeight="251659264" behindDoc="1" locked="0" layoutInCell="1" allowOverlap="1" wp14:anchorId="4005B343" wp14:editId="35BAE569">
          <wp:simplePos x="0" y="0"/>
          <wp:positionH relativeFrom="margin">
            <wp:align>center</wp:align>
          </wp:positionH>
          <wp:positionV relativeFrom="paragraph">
            <wp:posOffset>10795</wp:posOffset>
          </wp:positionV>
          <wp:extent cx="1088067"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KAC 45th logo_V EN_black.png"/>
                  <pic:cNvPicPr/>
                </pic:nvPicPr>
                <pic:blipFill>
                  <a:blip r:embed="rId1">
                    <a:extLst>
                      <a:ext uri="{28A0092B-C50C-407E-A947-70E740481C1C}">
                        <a14:useLocalDpi xmlns:a14="http://schemas.microsoft.com/office/drawing/2010/main" val="0"/>
                      </a:ext>
                    </a:extLst>
                  </a:blip>
                  <a:stretch>
                    <a:fillRect/>
                  </a:stretch>
                </pic:blipFill>
                <pic:spPr>
                  <a:xfrm>
                    <a:off x="0" y="0"/>
                    <a:ext cx="1088067" cy="1209675"/>
                  </a:xfrm>
                  <a:prstGeom prst="rect">
                    <a:avLst/>
                  </a:prstGeom>
                </pic:spPr>
              </pic:pic>
            </a:graphicData>
          </a:graphic>
          <wp14:sizeRelH relativeFrom="margin">
            <wp14:pctWidth>0</wp14:pctWidth>
          </wp14:sizeRelH>
          <wp14:sizeRelV relativeFrom="margin">
            <wp14:pctHeight>0</wp14:pctHeight>
          </wp14:sizeRelV>
        </wp:anchor>
      </w:drawing>
    </w:r>
  </w:p>
  <w:p w:rsidR="007B1B2A" w:rsidRDefault="007B1B2A">
    <w:pPr>
      <w:pStyle w:val="Header"/>
    </w:pPr>
  </w:p>
  <w:p w:rsidR="007B1B2A" w:rsidRDefault="007B1B2A">
    <w:pPr>
      <w:pStyle w:val="Header"/>
    </w:pPr>
  </w:p>
  <w:p w:rsidR="007B1B2A" w:rsidRDefault="007B1B2A">
    <w:pPr>
      <w:pStyle w:val="Header"/>
    </w:pPr>
  </w:p>
  <w:p w:rsidR="007B1B2A" w:rsidRDefault="007B1B2A">
    <w:pPr>
      <w:pStyle w:val="Header"/>
    </w:pPr>
  </w:p>
  <w:p w:rsidR="007B1B2A" w:rsidRDefault="007B1B2A">
    <w:pPr>
      <w:pStyle w:val="Header"/>
    </w:pPr>
  </w:p>
  <w:p w:rsidR="007B1B2A" w:rsidRDefault="007B1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68"/>
    <w:rsid w:val="003B5868"/>
    <w:rsid w:val="00553AA9"/>
    <w:rsid w:val="007B1B2A"/>
    <w:rsid w:val="00E6280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5D7B6-9B7A-4173-83EC-4923067F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widowControl w:val="0"/>
      <w:spacing w:after="0" w:line="240" w:lineRule="auto"/>
    </w:pPr>
    <w:rPr>
      <w:kern w:val="2"/>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B2A"/>
    <w:pPr>
      <w:spacing w:after="0" w:line="240" w:lineRule="auto"/>
    </w:pPr>
    <w:rPr>
      <w:kern w:val="2"/>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1B2A"/>
    <w:rPr>
      <w:b/>
      <w:bCs/>
    </w:rPr>
  </w:style>
  <w:style w:type="paragraph" w:styleId="Header">
    <w:name w:val="header"/>
    <w:basedOn w:val="Normal"/>
    <w:link w:val="HeaderChar"/>
    <w:uiPriority w:val="99"/>
    <w:unhideWhenUsed/>
    <w:rsid w:val="007B1B2A"/>
    <w:pPr>
      <w:tabs>
        <w:tab w:val="center" w:pos="4513"/>
        <w:tab w:val="right" w:pos="9026"/>
      </w:tabs>
    </w:pPr>
  </w:style>
  <w:style w:type="character" w:customStyle="1" w:styleId="HeaderChar">
    <w:name w:val="Header Char"/>
    <w:basedOn w:val="DefaultParagraphFont"/>
    <w:link w:val="Header"/>
    <w:uiPriority w:val="99"/>
    <w:rsid w:val="007B1B2A"/>
    <w:rPr>
      <w:kern w:val="2"/>
      <w:sz w:val="24"/>
      <w:lang w:val="en-US"/>
    </w:rPr>
  </w:style>
  <w:style w:type="paragraph" w:styleId="Footer">
    <w:name w:val="footer"/>
    <w:basedOn w:val="Normal"/>
    <w:link w:val="FooterChar"/>
    <w:uiPriority w:val="99"/>
    <w:unhideWhenUsed/>
    <w:rsid w:val="007B1B2A"/>
    <w:pPr>
      <w:tabs>
        <w:tab w:val="center" w:pos="4513"/>
        <w:tab w:val="right" w:pos="9026"/>
      </w:tabs>
    </w:pPr>
  </w:style>
  <w:style w:type="character" w:customStyle="1" w:styleId="FooterChar">
    <w:name w:val="Footer Char"/>
    <w:basedOn w:val="DefaultParagraphFont"/>
    <w:link w:val="Footer"/>
    <w:uiPriority w:val="99"/>
    <w:rsid w:val="007B1B2A"/>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Chau</dc:creator>
  <cp:keywords/>
  <dc:description/>
  <cp:lastModifiedBy>Charis Chau</cp:lastModifiedBy>
  <cp:revision>3</cp:revision>
  <dcterms:created xsi:type="dcterms:W3CDTF">2022-10-27T07:44:00Z</dcterms:created>
  <dcterms:modified xsi:type="dcterms:W3CDTF">2022-10-27T08:41:00Z</dcterms:modified>
</cp:coreProperties>
</file>