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92DE9" w14:textId="709D7FD1" w:rsidR="00A220E8" w:rsidRPr="006C696F" w:rsidRDefault="00A220E8" w:rsidP="006D684B">
      <w:pPr>
        <w:jc w:val="both"/>
        <w:rPr>
          <w:rFonts w:ascii="Cambria" w:eastAsiaTheme="majorEastAsia" w:hAnsi="Cambria" w:cs="Calibri"/>
          <w:color w:val="000000"/>
          <w:sz w:val="28"/>
          <w:szCs w:val="28"/>
        </w:rPr>
      </w:pPr>
    </w:p>
    <w:p w14:paraId="2363220E" w14:textId="3FC77DEE" w:rsidR="00A220E8" w:rsidRPr="006C696F" w:rsidRDefault="00A220E8" w:rsidP="006D684B">
      <w:pPr>
        <w:shd w:val="clear" w:color="auto" w:fill="FFFFFF"/>
        <w:contextualSpacing/>
        <w:jc w:val="center"/>
        <w:rPr>
          <w:rFonts w:ascii="Cambria" w:eastAsiaTheme="majorEastAsia" w:hAnsi="Cambria" w:cs="Calibri"/>
          <w:sz w:val="28"/>
          <w:szCs w:val="28"/>
        </w:rPr>
      </w:pPr>
      <w:r w:rsidRPr="006C696F">
        <w:rPr>
          <w:rFonts w:ascii="Cambria" w:eastAsiaTheme="majorEastAsia" w:hAnsi="Cambria"/>
          <w:b/>
          <w:bCs/>
          <w:sz w:val="28"/>
          <w:szCs w:val="28"/>
        </w:rPr>
        <w:t>【香港藝術中心】及</w:t>
      </w:r>
      <w:r w:rsidR="00D273B5" w:rsidRPr="006C696F">
        <w:rPr>
          <w:rFonts w:ascii="Cambria" w:eastAsiaTheme="majorEastAsia" w:hAnsi="Cambria"/>
          <w:b/>
          <w:bCs/>
          <w:sz w:val="28"/>
          <w:szCs w:val="28"/>
          <w:lang w:val="en-HK"/>
        </w:rPr>
        <w:t>【</w:t>
      </w:r>
      <w:r w:rsidR="00D273B5" w:rsidRPr="006C696F">
        <w:rPr>
          <w:rFonts w:ascii="Cambria" w:eastAsiaTheme="majorEastAsia" w:hAnsi="Cambria"/>
          <w:b/>
          <w:bCs/>
          <w:sz w:val="28"/>
          <w:szCs w:val="28"/>
        </w:rPr>
        <w:t>香港駐多倫多經濟貿易辦事處】</w:t>
      </w:r>
      <w:r w:rsidRPr="006C696F">
        <w:rPr>
          <w:rFonts w:ascii="Cambria" w:eastAsiaTheme="majorEastAsia" w:hAnsi="Cambria"/>
          <w:b/>
          <w:bCs/>
          <w:sz w:val="28"/>
          <w:szCs w:val="28"/>
        </w:rPr>
        <w:t>合辦</w:t>
      </w:r>
    </w:p>
    <w:p w14:paraId="2D1E47D5" w14:textId="19225C93" w:rsidR="00A220E8" w:rsidRPr="006C696F" w:rsidRDefault="00A220E8" w:rsidP="006D684B">
      <w:pPr>
        <w:shd w:val="clear" w:color="auto" w:fill="FFFFFF"/>
        <w:contextualSpacing/>
        <w:jc w:val="center"/>
        <w:rPr>
          <w:rFonts w:ascii="Cambria" w:eastAsiaTheme="majorEastAsia" w:hAnsi="Cambria"/>
          <w:b/>
          <w:bCs/>
          <w:color w:val="C00000"/>
          <w:sz w:val="28"/>
          <w:szCs w:val="28"/>
          <w:highlight w:val="yellow"/>
        </w:rPr>
      </w:pPr>
      <w:r w:rsidRPr="006C696F">
        <w:rPr>
          <w:rFonts w:ascii="Cambria" w:eastAsiaTheme="majorEastAsia" w:hAnsi="Cambria"/>
          <w:b/>
          <w:bCs/>
          <w:color w:val="C00000"/>
          <w:sz w:val="28"/>
          <w:szCs w:val="28"/>
          <w:highlight w:val="yellow"/>
        </w:rPr>
        <w:t>當代非遺展覽</w:t>
      </w:r>
      <w:r w:rsidRPr="006C696F">
        <w:rPr>
          <w:rFonts w:ascii="Cambria" w:eastAsiaTheme="majorEastAsia" w:hAnsi="Cambria" w:cs="Arial"/>
          <w:b/>
          <w:bCs/>
          <w:color w:val="C00000"/>
          <w:sz w:val="28"/>
          <w:szCs w:val="28"/>
          <w:highlight w:val="yellow"/>
        </w:rPr>
        <w:t xml:space="preserve"> </w:t>
      </w:r>
      <w:r w:rsidRPr="006C696F">
        <w:rPr>
          <w:rFonts w:ascii="Cambria" w:eastAsiaTheme="majorEastAsia" w:hAnsi="Cambria"/>
          <w:b/>
          <w:bCs/>
          <w:color w:val="C00000"/>
          <w:sz w:val="28"/>
          <w:szCs w:val="28"/>
          <w:highlight w:val="yellow"/>
        </w:rPr>
        <w:t>《</w:t>
      </w:r>
      <w:r w:rsidR="00BA63D0" w:rsidRPr="006C696F">
        <w:rPr>
          <w:rFonts w:ascii="Cambria" w:eastAsiaTheme="majorEastAsia" w:hAnsi="Cambria"/>
          <w:b/>
          <w:bCs/>
          <w:color w:val="C00000"/>
          <w:sz w:val="28"/>
          <w:szCs w:val="28"/>
          <w:highlight w:val="yellow"/>
        </w:rPr>
        <w:t>超越界限</w:t>
      </w:r>
      <w:r w:rsidR="00832DCD" w:rsidRPr="006C696F">
        <w:rPr>
          <w:rFonts w:ascii="Cambria" w:eastAsiaTheme="majorEastAsia" w:hAnsi="Cambria"/>
          <w:b/>
          <w:bCs/>
          <w:color w:val="C00000"/>
          <w:sz w:val="28"/>
          <w:szCs w:val="28"/>
          <w:highlight w:val="yellow"/>
        </w:rPr>
        <w:t>：</w:t>
      </w:r>
      <w:r w:rsidR="001708DE" w:rsidRPr="006C696F">
        <w:rPr>
          <w:rFonts w:ascii="Cambria" w:eastAsiaTheme="majorEastAsia" w:hAnsi="Cambria"/>
          <w:b/>
          <w:bCs/>
          <w:color w:val="C00000"/>
          <w:sz w:val="28"/>
          <w:szCs w:val="28"/>
          <w:highlight w:val="yellow"/>
        </w:rPr>
        <w:t>重塑香港日常</w:t>
      </w:r>
      <w:r w:rsidRPr="006C696F">
        <w:rPr>
          <w:rFonts w:ascii="Cambria" w:eastAsiaTheme="majorEastAsia" w:hAnsi="Cambria"/>
          <w:b/>
          <w:bCs/>
          <w:color w:val="C00000"/>
          <w:sz w:val="28"/>
          <w:szCs w:val="28"/>
          <w:highlight w:val="yellow"/>
        </w:rPr>
        <w:t>》</w:t>
      </w:r>
    </w:p>
    <w:p w14:paraId="76EBF51D" w14:textId="3B35C672" w:rsidR="00A220E8" w:rsidRPr="006C696F" w:rsidRDefault="00A220E8" w:rsidP="006D684B">
      <w:pPr>
        <w:contextualSpacing/>
        <w:jc w:val="center"/>
        <w:rPr>
          <w:rFonts w:ascii="Cambria" w:eastAsiaTheme="majorEastAsia" w:hAnsi="Cambria"/>
          <w:b/>
          <w:bCs/>
          <w:sz w:val="28"/>
          <w:szCs w:val="28"/>
          <w:lang w:eastAsia="zh-CN"/>
        </w:rPr>
      </w:pPr>
    </w:p>
    <w:p w14:paraId="5F21BDFC" w14:textId="579F2E62" w:rsidR="007E5CF0" w:rsidRPr="006C696F" w:rsidRDefault="007C1009" w:rsidP="006D684B">
      <w:pPr>
        <w:contextualSpacing/>
        <w:jc w:val="center"/>
        <w:rPr>
          <w:rFonts w:ascii="Cambria" w:eastAsiaTheme="majorEastAsia" w:hAnsi="Cambria"/>
          <w:b/>
          <w:bCs/>
          <w:lang w:val="en-HK"/>
        </w:rPr>
      </w:pPr>
      <w:r w:rsidRPr="006C696F">
        <w:rPr>
          <w:rFonts w:ascii="Cambria" w:eastAsiaTheme="majorEastAsia" w:hAnsi="Cambria"/>
          <w:noProof/>
        </w:rPr>
        <w:drawing>
          <wp:inline distT="0" distB="0" distL="0" distR="0" wp14:anchorId="447347BD" wp14:editId="03B750D4">
            <wp:extent cx="3398520" cy="1913717"/>
            <wp:effectExtent l="0" t="0" r="0" b="0"/>
            <wp:docPr id="1" name="圖片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6684" cy="1918314"/>
                    </a:xfrm>
                    <a:prstGeom prst="rect">
                      <a:avLst/>
                    </a:prstGeom>
                  </pic:spPr>
                </pic:pic>
              </a:graphicData>
            </a:graphic>
          </wp:inline>
        </w:drawing>
      </w:r>
    </w:p>
    <w:p w14:paraId="10C34AD5" w14:textId="77777777" w:rsidR="007C1009" w:rsidRPr="006C696F" w:rsidRDefault="007C1009" w:rsidP="006D684B">
      <w:pPr>
        <w:contextualSpacing/>
        <w:jc w:val="center"/>
        <w:rPr>
          <w:rFonts w:ascii="Cambria" w:eastAsiaTheme="majorEastAsia" w:hAnsi="Cambria"/>
          <w:b/>
          <w:bCs/>
          <w:lang w:val="en-HK"/>
        </w:rPr>
      </w:pPr>
    </w:p>
    <w:p w14:paraId="5593B769" w14:textId="20DF3F7F" w:rsidR="007E5CF0" w:rsidRPr="006C696F" w:rsidRDefault="0048583F" w:rsidP="007E5CF0">
      <w:pPr>
        <w:contextualSpacing/>
        <w:jc w:val="center"/>
        <w:rPr>
          <w:rFonts w:ascii="Cambria" w:eastAsiaTheme="majorEastAsia" w:hAnsi="Cambria" w:cs="Calibri"/>
          <w:b/>
          <w:color w:val="2E74B5" w:themeColor="accent1" w:themeShade="BF"/>
        </w:rPr>
      </w:pPr>
      <w:r w:rsidRPr="006C696F">
        <w:rPr>
          <w:rFonts w:ascii="Cambria" w:eastAsiaTheme="majorEastAsia" w:hAnsi="Cambria" w:cs="Calibri"/>
          <w:b/>
          <w:color w:val="2E74B5" w:themeColor="accent1" w:themeShade="BF"/>
        </w:rPr>
        <w:t>加拿大</w:t>
      </w:r>
      <w:r w:rsidR="007E5CF0" w:rsidRPr="006C696F">
        <w:rPr>
          <w:rFonts w:ascii="Cambria" w:eastAsiaTheme="majorEastAsia" w:hAnsi="Cambria" w:cs="Calibri"/>
          <w:b/>
          <w:color w:val="2E74B5" w:themeColor="accent1" w:themeShade="BF"/>
        </w:rPr>
        <w:t>多倫多</w:t>
      </w:r>
      <w:r w:rsidR="00AD423D" w:rsidRPr="006C696F">
        <w:rPr>
          <w:rFonts w:ascii="Cambria" w:eastAsiaTheme="majorEastAsia" w:hAnsi="Cambria" w:cs="Calibri"/>
          <w:b/>
          <w:color w:val="2E74B5" w:themeColor="accent1" w:themeShade="BF"/>
        </w:rPr>
        <w:t xml:space="preserve"> (Toronto) : 2022</w:t>
      </w:r>
      <w:r w:rsidR="00AD423D" w:rsidRPr="006C696F">
        <w:rPr>
          <w:rFonts w:ascii="Cambria" w:eastAsiaTheme="majorEastAsia" w:hAnsi="Cambria" w:cs="Calibri"/>
          <w:b/>
          <w:color w:val="2E74B5" w:themeColor="accent1" w:themeShade="BF"/>
        </w:rPr>
        <w:t>年</w:t>
      </w:r>
      <w:r w:rsidR="00AD423D" w:rsidRPr="006C696F">
        <w:rPr>
          <w:rFonts w:ascii="Cambria" w:eastAsiaTheme="majorEastAsia" w:hAnsi="Cambria" w:cs="Calibri"/>
          <w:b/>
          <w:color w:val="2E74B5" w:themeColor="accent1" w:themeShade="BF"/>
        </w:rPr>
        <w:t>5</w:t>
      </w:r>
      <w:r w:rsidR="00AD423D" w:rsidRPr="006C696F">
        <w:rPr>
          <w:rFonts w:ascii="Cambria" w:eastAsiaTheme="majorEastAsia" w:hAnsi="Cambria" w:cs="Calibri"/>
          <w:b/>
          <w:color w:val="2E74B5" w:themeColor="accent1" w:themeShade="BF"/>
        </w:rPr>
        <w:t>月</w:t>
      </w:r>
      <w:r w:rsidR="00AD423D" w:rsidRPr="006C696F">
        <w:rPr>
          <w:rFonts w:ascii="Cambria" w:eastAsiaTheme="majorEastAsia" w:hAnsi="Cambria" w:cs="Calibri"/>
          <w:b/>
          <w:color w:val="2E74B5" w:themeColor="accent1" w:themeShade="BF"/>
        </w:rPr>
        <w:t>30</w:t>
      </w:r>
      <w:r w:rsidR="00AD423D" w:rsidRPr="006C696F">
        <w:rPr>
          <w:rFonts w:ascii="Cambria" w:eastAsiaTheme="majorEastAsia" w:hAnsi="Cambria" w:cs="Calibri"/>
          <w:b/>
          <w:color w:val="2E74B5" w:themeColor="accent1" w:themeShade="BF"/>
        </w:rPr>
        <w:t>日</w:t>
      </w:r>
      <w:r w:rsidR="007E5CF0" w:rsidRPr="006C696F">
        <w:rPr>
          <w:rFonts w:ascii="Cambria" w:eastAsiaTheme="majorEastAsia" w:hAnsi="Cambria" w:cs="Calibri"/>
          <w:b/>
          <w:color w:val="2E74B5" w:themeColor="accent1" w:themeShade="BF"/>
        </w:rPr>
        <w:t>至</w:t>
      </w:r>
      <w:r w:rsidR="00AD423D" w:rsidRPr="006C696F">
        <w:rPr>
          <w:rFonts w:ascii="Cambria" w:eastAsiaTheme="majorEastAsia" w:hAnsi="Cambria" w:cs="Calibri"/>
          <w:b/>
          <w:color w:val="2E74B5" w:themeColor="accent1" w:themeShade="BF"/>
        </w:rPr>
        <w:t>6</w:t>
      </w:r>
      <w:r w:rsidR="00AD423D" w:rsidRPr="006C696F">
        <w:rPr>
          <w:rFonts w:ascii="Cambria" w:eastAsiaTheme="majorEastAsia" w:hAnsi="Cambria" w:cs="Calibri"/>
          <w:b/>
          <w:color w:val="2E74B5" w:themeColor="accent1" w:themeShade="BF"/>
        </w:rPr>
        <w:t>月</w:t>
      </w:r>
      <w:r w:rsidR="00AD423D" w:rsidRPr="006C696F">
        <w:rPr>
          <w:rFonts w:ascii="Cambria" w:eastAsiaTheme="majorEastAsia" w:hAnsi="Cambria" w:cs="Calibri"/>
          <w:b/>
          <w:color w:val="2E74B5" w:themeColor="accent1" w:themeShade="BF"/>
        </w:rPr>
        <w:t>28</w:t>
      </w:r>
      <w:r w:rsidR="00AD423D" w:rsidRPr="006C696F">
        <w:rPr>
          <w:rFonts w:ascii="Cambria" w:eastAsiaTheme="majorEastAsia" w:hAnsi="Cambria" w:cs="Calibri"/>
          <w:b/>
          <w:color w:val="2E74B5" w:themeColor="accent1" w:themeShade="BF"/>
        </w:rPr>
        <w:t>日</w:t>
      </w:r>
    </w:p>
    <w:p w14:paraId="1E141256" w14:textId="5D8F762B" w:rsidR="003F51F5" w:rsidRPr="006C696F" w:rsidRDefault="007E5CF0" w:rsidP="0031537C">
      <w:pPr>
        <w:contextualSpacing/>
        <w:jc w:val="center"/>
        <w:rPr>
          <w:rFonts w:ascii="Cambria" w:eastAsiaTheme="majorEastAsia" w:hAnsi="Cambria" w:cs="Calibri"/>
          <w:b/>
          <w:color w:val="2E74B5" w:themeColor="accent1" w:themeShade="BF"/>
        </w:rPr>
      </w:pPr>
      <w:r w:rsidRPr="006C696F">
        <w:rPr>
          <w:rFonts w:ascii="Cambria" w:eastAsiaTheme="majorEastAsia" w:hAnsi="Cambria" w:cs="Calibri"/>
          <w:b/>
          <w:color w:val="2E74B5" w:themeColor="accent1" w:themeShade="BF"/>
        </w:rPr>
        <w:t>地點：</w:t>
      </w:r>
      <w:r w:rsidR="005E2BD1" w:rsidRPr="006C696F">
        <w:rPr>
          <w:rFonts w:ascii="Cambria" w:eastAsiaTheme="majorEastAsia" w:hAnsi="Cambria" w:cs="Calibri"/>
          <w:b/>
          <w:color w:val="2E74B5" w:themeColor="accent1" w:themeShade="BF"/>
        </w:rPr>
        <w:t>The Oval &amp; Upper Oval, Yorkville Village, 55 Avenue Road, Toronto</w:t>
      </w:r>
      <w:r w:rsidR="0031537C" w:rsidRPr="006C696F">
        <w:rPr>
          <w:rFonts w:ascii="Cambria" w:eastAsiaTheme="majorEastAsia" w:hAnsi="Cambria" w:cs="Calibri"/>
          <w:b/>
          <w:color w:val="2E74B5" w:themeColor="accent1" w:themeShade="BF"/>
        </w:rPr>
        <w:t>, Canada</w:t>
      </w:r>
    </w:p>
    <w:p w14:paraId="4BAC74D1" w14:textId="77777777" w:rsidR="003F51F5" w:rsidRPr="006C696F" w:rsidRDefault="003F51F5" w:rsidP="001708DE">
      <w:pPr>
        <w:contextualSpacing/>
        <w:rPr>
          <w:rFonts w:ascii="Cambria" w:eastAsiaTheme="majorEastAsia" w:hAnsi="Cambria" w:cs="Calibri"/>
          <w:color w:val="595959" w:themeColor="text1" w:themeTint="A6"/>
          <w:lang w:val="en-HK"/>
        </w:rPr>
      </w:pPr>
    </w:p>
    <w:p w14:paraId="5D4A078C" w14:textId="507AFCC8" w:rsidR="00725255" w:rsidRPr="006C696F" w:rsidRDefault="00A220E8" w:rsidP="00F56B4F">
      <w:pPr>
        <w:shd w:val="clear" w:color="auto" w:fill="FFFFFF"/>
        <w:contextualSpacing/>
        <w:jc w:val="both"/>
        <w:rPr>
          <w:rFonts w:ascii="Cambria" w:eastAsiaTheme="majorEastAsia" w:hAnsi="Cambria"/>
          <w:b/>
          <w:bCs/>
          <w:sz w:val="22"/>
          <w:szCs w:val="22"/>
        </w:rPr>
      </w:pPr>
      <w:r w:rsidRPr="006C696F">
        <w:rPr>
          <w:rFonts w:ascii="Cambria" w:eastAsiaTheme="majorEastAsia" w:hAnsi="Cambria"/>
          <w:sz w:val="22"/>
          <w:szCs w:val="22"/>
          <w:lang w:eastAsia="zh-HK"/>
        </w:rPr>
        <w:t>由</w:t>
      </w:r>
      <w:r w:rsidRPr="006C696F">
        <w:rPr>
          <w:rFonts w:ascii="Cambria" w:eastAsiaTheme="majorEastAsia" w:hAnsi="Cambria"/>
          <w:sz w:val="22"/>
          <w:szCs w:val="22"/>
        </w:rPr>
        <w:t>【</w:t>
      </w:r>
      <w:r w:rsidRPr="006C696F">
        <w:rPr>
          <w:rFonts w:ascii="Cambria" w:eastAsiaTheme="majorEastAsia" w:hAnsi="Cambria"/>
          <w:sz w:val="22"/>
          <w:szCs w:val="22"/>
          <w:lang w:eastAsia="zh-HK"/>
        </w:rPr>
        <w:t>香港藝術中心</w:t>
      </w:r>
      <w:r w:rsidRPr="006C696F">
        <w:rPr>
          <w:rFonts w:ascii="Cambria" w:eastAsiaTheme="majorEastAsia" w:hAnsi="Cambria"/>
          <w:sz w:val="22"/>
          <w:szCs w:val="22"/>
        </w:rPr>
        <w:t>】及</w:t>
      </w:r>
      <w:r w:rsidRPr="006C696F">
        <w:rPr>
          <w:rFonts w:ascii="Cambria" w:eastAsiaTheme="majorEastAsia" w:hAnsi="Cambria"/>
          <w:sz w:val="22"/>
          <w:szCs w:val="22"/>
          <w:lang w:val="en-HK"/>
        </w:rPr>
        <w:t>【</w:t>
      </w:r>
      <w:r w:rsidR="00D273B5" w:rsidRPr="006C696F">
        <w:rPr>
          <w:rFonts w:ascii="Cambria" w:eastAsiaTheme="majorEastAsia" w:hAnsi="Cambria"/>
          <w:sz w:val="22"/>
          <w:szCs w:val="22"/>
          <w:lang w:eastAsia="zh-HK"/>
        </w:rPr>
        <w:t>香港駐多倫多經濟貿易辦事處</w:t>
      </w:r>
      <w:r w:rsidRPr="006C696F">
        <w:rPr>
          <w:rFonts w:ascii="Cambria" w:eastAsiaTheme="majorEastAsia" w:hAnsi="Cambria"/>
          <w:sz w:val="22"/>
          <w:szCs w:val="22"/>
        </w:rPr>
        <w:t>】合</w:t>
      </w:r>
      <w:r w:rsidRPr="006C696F">
        <w:rPr>
          <w:rFonts w:ascii="Cambria" w:eastAsiaTheme="majorEastAsia" w:hAnsi="Cambria"/>
          <w:sz w:val="22"/>
          <w:szCs w:val="22"/>
          <w:lang w:eastAsia="zh-HK"/>
        </w:rPr>
        <w:t>辦的當代</w:t>
      </w:r>
      <w:r w:rsidR="00462B5F" w:rsidRPr="006C696F">
        <w:rPr>
          <w:rFonts w:ascii="Cambria" w:eastAsiaTheme="majorEastAsia" w:hAnsi="Cambria"/>
          <w:sz w:val="22"/>
          <w:szCs w:val="22"/>
        </w:rPr>
        <w:t>非物質文化遺產</w:t>
      </w:r>
      <w:r w:rsidRPr="006C696F">
        <w:rPr>
          <w:rFonts w:ascii="Cambria" w:eastAsiaTheme="majorEastAsia" w:hAnsi="Cambria"/>
          <w:sz w:val="22"/>
          <w:szCs w:val="22"/>
          <w:lang w:eastAsia="zh-HK"/>
        </w:rPr>
        <w:t>展覽</w:t>
      </w:r>
      <w:r w:rsidR="001708DE" w:rsidRPr="006C696F">
        <w:rPr>
          <w:rFonts w:ascii="Cambria" w:eastAsiaTheme="majorEastAsia" w:hAnsi="Cambria"/>
          <w:b/>
          <w:bCs/>
          <w:sz w:val="22"/>
          <w:szCs w:val="22"/>
        </w:rPr>
        <w:t>《超越界限</w:t>
      </w:r>
      <w:r w:rsidR="0031537C" w:rsidRPr="006C696F">
        <w:rPr>
          <w:rFonts w:ascii="Cambria" w:eastAsiaTheme="majorEastAsia" w:hAnsi="Cambria"/>
          <w:b/>
          <w:bCs/>
          <w:sz w:val="22"/>
          <w:szCs w:val="22"/>
        </w:rPr>
        <w:t>：</w:t>
      </w:r>
      <w:r w:rsidR="001708DE" w:rsidRPr="006C696F">
        <w:rPr>
          <w:rFonts w:ascii="Cambria" w:eastAsiaTheme="majorEastAsia" w:hAnsi="Cambria"/>
          <w:b/>
          <w:bCs/>
          <w:sz w:val="22"/>
          <w:szCs w:val="22"/>
        </w:rPr>
        <w:t>重塑香港日常》</w:t>
      </w:r>
      <w:r w:rsidRPr="006C696F">
        <w:rPr>
          <w:rFonts w:ascii="Cambria" w:eastAsiaTheme="majorEastAsia" w:hAnsi="Cambria"/>
          <w:sz w:val="22"/>
          <w:szCs w:val="22"/>
        </w:rPr>
        <w:t>，將於</w:t>
      </w:r>
      <w:r w:rsidR="00C11601" w:rsidRPr="006C696F">
        <w:rPr>
          <w:rFonts w:ascii="Cambria" w:eastAsiaTheme="majorEastAsia" w:hAnsi="Cambria"/>
          <w:sz w:val="22"/>
          <w:szCs w:val="22"/>
        </w:rPr>
        <w:t>2022</w:t>
      </w:r>
      <w:r w:rsidR="00C11601" w:rsidRPr="006C696F">
        <w:rPr>
          <w:rFonts w:ascii="Cambria" w:eastAsiaTheme="majorEastAsia" w:hAnsi="Cambria"/>
          <w:sz w:val="22"/>
          <w:szCs w:val="22"/>
        </w:rPr>
        <w:t>年</w:t>
      </w:r>
      <w:r w:rsidRPr="006C696F">
        <w:rPr>
          <w:rFonts w:ascii="Cambria" w:eastAsiaTheme="majorEastAsia" w:hAnsi="Cambria"/>
          <w:sz w:val="22"/>
          <w:szCs w:val="22"/>
          <w:lang w:val="en-HK"/>
        </w:rPr>
        <w:t>5</w:t>
      </w:r>
      <w:r w:rsidRPr="006C696F">
        <w:rPr>
          <w:rFonts w:ascii="Cambria" w:eastAsiaTheme="majorEastAsia" w:hAnsi="Cambria"/>
          <w:sz w:val="22"/>
          <w:szCs w:val="22"/>
        </w:rPr>
        <w:t>月</w:t>
      </w:r>
      <w:r w:rsidR="0031537C" w:rsidRPr="006C696F">
        <w:rPr>
          <w:rFonts w:ascii="Cambria" w:eastAsiaTheme="majorEastAsia" w:hAnsi="Cambria"/>
          <w:sz w:val="22"/>
          <w:szCs w:val="22"/>
          <w:lang w:val="en-HK"/>
        </w:rPr>
        <w:t>30</w:t>
      </w:r>
      <w:r w:rsidR="0057637E" w:rsidRPr="006C696F">
        <w:rPr>
          <w:rFonts w:ascii="Cambria" w:eastAsiaTheme="majorEastAsia" w:hAnsi="Cambria"/>
          <w:sz w:val="22"/>
          <w:szCs w:val="22"/>
          <w:lang w:val="en-HK"/>
        </w:rPr>
        <w:t>日於</w:t>
      </w:r>
      <w:r w:rsidR="00AD423D" w:rsidRPr="006C696F">
        <w:rPr>
          <w:rFonts w:ascii="Cambria" w:eastAsiaTheme="majorEastAsia" w:hAnsi="Cambria"/>
          <w:sz w:val="22"/>
          <w:szCs w:val="22"/>
        </w:rPr>
        <w:t>加拿大多倫多舉行。今</w:t>
      </w:r>
      <w:r w:rsidRPr="006C696F">
        <w:rPr>
          <w:rFonts w:ascii="Cambria" w:eastAsiaTheme="majorEastAsia" w:hAnsi="Cambria"/>
          <w:sz w:val="22"/>
          <w:szCs w:val="22"/>
        </w:rPr>
        <w:t>次展覽是</w:t>
      </w:r>
      <w:r w:rsidR="00865F41">
        <w:rPr>
          <w:rFonts w:ascii="Cambria" w:eastAsiaTheme="majorEastAsia" w:hAnsi="Cambria" w:hint="eastAsia"/>
          <w:sz w:val="22"/>
          <w:szCs w:val="22"/>
        </w:rPr>
        <w:t>香港</w:t>
      </w:r>
      <w:r w:rsidRPr="006C696F">
        <w:rPr>
          <w:rFonts w:ascii="Cambria" w:eastAsiaTheme="majorEastAsia" w:hAnsi="Cambria"/>
          <w:sz w:val="22"/>
          <w:szCs w:val="22"/>
        </w:rPr>
        <w:t>藝術中心繼去年</w:t>
      </w:r>
      <w:r w:rsidR="0031537C" w:rsidRPr="006C696F">
        <w:rPr>
          <w:rFonts w:ascii="Cambria" w:eastAsiaTheme="majorEastAsia" w:hAnsi="Cambria"/>
          <w:sz w:val="22"/>
          <w:szCs w:val="22"/>
        </w:rPr>
        <w:t>（</w:t>
      </w:r>
      <w:r w:rsidR="00AD423D" w:rsidRPr="006C696F">
        <w:rPr>
          <w:rFonts w:ascii="Cambria" w:eastAsiaTheme="majorEastAsia" w:hAnsi="Cambria"/>
          <w:sz w:val="22"/>
          <w:szCs w:val="22"/>
        </w:rPr>
        <w:t>2021</w:t>
      </w:r>
      <w:r w:rsidR="00AD423D" w:rsidRPr="006C696F">
        <w:rPr>
          <w:rFonts w:ascii="Cambria" w:eastAsiaTheme="majorEastAsia" w:hAnsi="Cambria"/>
          <w:sz w:val="22"/>
          <w:szCs w:val="22"/>
        </w:rPr>
        <w:t>年</w:t>
      </w:r>
      <w:r w:rsidR="0031537C" w:rsidRPr="006C696F">
        <w:rPr>
          <w:rFonts w:ascii="Cambria" w:eastAsiaTheme="majorEastAsia" w:hAnsi="Cambria"/>
          <w:sz w:val="22"/>
          <w:szCs w:val="22"/>
        </w:rPr>
        <w:t>）</w:t>
      </w:r>
      <w:r w:rsidRPr="006C696F">
        <w:rPr>
          <w:rFonts w:ascii="Cambria" w:eastAsiaTheme="majorEastAsia" w:hAnsi="Cambria"/>
          <w:sz w:val="22"/>
          <w:szCs w:val="22"/>
        </w:rPr>
        <w:t>在加拿大多倫多及溫哥華舉辦名為《混搭之時尚</w:t>
      </w:r>
      <w:r w:rsidRPr="006C696F">
        <w:rPr>
          <w:rFonts w:ascii="Cambria" w:eastAsiaTheme="majorEastAsia" w:hAnsi="Cambria"/>
          <w:sz w:val="22"/>
          <w:szCs w:val="22"/>
        </w:rPr>
        <w:t xml:space="preserve"> ── </w:t>
      </w:r>
      <w:r w:rsidR="001708DE" w:rsidRPr="006C696F">
        <w:rPr>
          <w:rFonts w:ascii="Cambria" w:eastAsiaTheme="majorEastAsia" w:hAnsi="Cambria"/>
          <w:sz w:val="22"/>
          <w:szCs w:val="22"/>
        </w:rPr>
        <w:t>當代長衫展覽》的延續篇章</w:t>
      </w:r>
      <w:r w:rsidR="007C1009" w:rsidRPr="006C696F">
        <w:rPr>
          <w:rFonts w:ascii="Cambria" w:eastAsiaTheme="majorEastAsia" w:hAnsi="Cambria"/>
          <w:sz w:val="22"/>
          <w:szCs w:val="22"/>
          <w:lang w:val="en-HK"/>
        </w:rPr>
        <w:t>，</w:t>
      </w:r>
      <w:r w:rsidR="001708DE" w:rsidRPr="006C696F">
        <w:rPr>
          <w:rFonts w:ascii="Cambria" w:eastAsiaTheme="majorEastAsia" w:hAnsi="Cambria"/>
          <w:sz w:val="22"/>
          <w:szCs w:val="22"/>
        </w:rPr>
        <w:t>我們</w:t>
      </w:r>
      <w:r w:rsidRPr="006C696F">
        <w:rPr>
          <w:rFonts w:ascii="Cambria" w:eastAsiaTheme="majorEastAsia" w:hAnsi="Cambria"/>
          <w:sz w:val="22"/>
          <w:szCs w:val="22"/>
        </w:rPr>
        <w:t>今年再下一城，以「超越界限」為中心點，</w:t>
      </w:r>
      <w:r w:rsidR="00602B21" w:rsidRPr="006C696F">
        <w:rPr>
          <w:rFonts w:ascii="Cambria" w:eastAsiaTheme="majorEastAsia" w:hAnsi="Cambria"/>
          <w:sz w:val="22"/>
          <w:szCs w:val="22"/>
        </w:rPr>
        <w:t>目的</w:t>
      </w:r>
      <w:r w:rsidRPr="006C696F">
        <w:rPr>
          <w:rFonts w:ascii="Cambria" w:eastAsiaTheme="majorEastAsia" w:hAnsi="Cambria"/>
          <w:sz w:val="22"/>
          <w:szCs w:val="22"/>
        </w:rPr>
        <w:t>在促進</w:t>
      </w:r>
      <w:r w:rsidR="00602B21" w:rsidRPr="006C696F">
        <w:rPr>
          <w:rFonts w:ascii="Cambria" w:eastAsiaTheme="majorEastAsia" w:hAnsi="Cambria"/>
          <w:sz w:val="22"/>
          <w:szCs w:val="22"/>
        </w:rPr>
        <w:t>兩地</w:t>
      </w:r>
      <w:r w:rsidRPr="006C696F">
        <w:rPr>
          <w:rFonts w:ascii="Cambria" w:eastAsiaTheme="majorEastAsia" w:hAnsi="Cambria"/>
          <w:sz w:val="22"/>
          <w:szCs w:val="22"/>
        </w:rPr>
        <w:t>文化交流，為多倫多的朋</w:t>
      </w:r>
      <w:r w:rsidR="009671A6" w:rsidRPr="006C696F">
        <w:rPr>
          <w:rFonts w:ascii="Cambria" w:eastAsiaTheme="majorEastAsia" w:hAnsi="Cambria"/>
          <w:sz w:val="22"/>
          <w:szCs w:val="22"/>
        </w:rPr>
        <w:t>友展出更多面向的當代非物質文化遺產</w:t>
      </w:r>
      <w:r w:rsidR="0057637E" w:rsidRPr="006C696F">
        <w:rPr>
          <w:rFonts w:ascii="Cambria" w:eastAsiaTheme="majorEastAsia" w:hAnsi="Cambria"/>
          <w:sz w:val="22"/>
          <w:szCs w:val="22"/>
        </w:rPr>
        <w:t>（</w:t>
      </w:r>
      <w:r w:rsidR="009671A6" w:rsidRPr="006C696F">
        <w:rPr>
          <w:rFonts w:ascii="Cambria" w:eastAsiaTheme="majorEastAsia" w:hAnsi="Cambria"/>
          <w:sz w:val="22"/>
          <w:szCs w:val="22"/>
        </w:rPr>
        <w:t>非遺</w:t>
      </w:r>
      <w:r w:rsidR="0057637E" w:rsidRPr="006C696F">
        <w:rPr>
          <w:rFonts w:ascii="Cambria" w:eastAsiaTheme="majorEastAsia" w:hAnsi="Cambria"/>
          <w:sz w:val="22"/>
          <w:szCs w:val="22"/>
        </w:rPr>
        <w:t>）</w:t>
      </w:r>
      <w:r w:rsidR="007C1009" w:rsidRPr="006C696F">
        <w:rPr>
          <w:rFonts w:ascii="Cambria" w:eastAsiaTheme="majorEastAsia" w:hAnsi="Cambria"/>
          <w:sz w:val="22"/>
          <w:szCs w:val="22"/>
        </w:rPr>
        <w:t>藝術；並</w:t>
      </w:r>
      <w:r w:rsidR="0057637E" w:rsidRPr="006C696F">
        <w:rPr>
          <w:rFonts w:ascii="Cambria" w:eastAsiaTheme="majorEastAsia" w:hAnsi="Cambria"/>
          <w:sz w:val="22"/>
          <w:szCs w:val="22"/>
        </w:rPr>
        <w:t>將傳統工藝轉化創新意念，以</w:t>
      </w:r>
      <w:r w:rsidR="009671A6" w:rsidRPr="006C696F">
        <w:rPr>
          <w:rFonts w:ascii="Cambria" w:eastAsiaTheme="majorEastAsia" w:hAnsi="Cambria"/>
          <w:sz w:val="22"/>
          <w:szCs w:val="22"/>
        </w:rPr>
        <w:t>重塑香港日常，</w:t>
      </w:r>
      <w:r w:rsidR="00AD423D" w:rsidRPr="006C696F">
        <w:rPr>
          <w:rFonts w:ascii="Cambria" w:eastAsiaTheme="majorEastAsia" w:hAnsi="Cambria"/>
          <w:sz w:val="22"/>
          <w:szCs w:val="22"/>
        </w:rPr>
        <w:t>與當地朋友</w:t>
      </w:r>
      <w:r w:rsidR="009671A6" w:rsidRPr="006C696F">
        <w:rPr>
          <w:rFonts w:ascii="Cambria" w:eastAsiaTheme="majorEastAsia" w:hAnsi="Cambria"/>
          <w:sz w:val="22"/>
          <w:szCs w:val="22"/>
        </w:rPr>
        <w:t>分享</w:t>
      </w:r>
      <w:r w:rsidR="00462B5F" w:rsidRPr="006C696F">
        <w:rPr>
          <w:rFonts w:ascii="Cambria" w:eastAsiaTheme="majorEastAsia" w:hAnsi="Cambria"/>
          <w:sz w:val="22"/>
          <w:szCs w:val="22"/>
          <w:lang w:val="en-HK"/>
        </w:rPr>
        <w:t>「非遺」</w:t>
      </w:r>
      <w:r w:rsidRPr="006C696F">
        <w:rPr>
          <w:rFonts w:ascii="Cambria" w:eastAsiaTheme="majorEastAsia" w:hAnsi="Cambria"/>
          <w:sz w:val="22"/>
          <w:szCs w:val="22"/>
        </w:rPr>
        <w:t>藝術</w:t>
      </w:r>
      <w:r w:rsidR="009671A6" w:rsidRPr="006C696F">
        <w:rPr>
          <w:rFonts w:ascii="Cambria" w:eastAsiaTheme="majorEastAsia" w:hAnsi="Cambria"/>
          <w:sz w:val="22"/>
          <w:szCs w:val="22"/>
        </w:rPr>
        <w:t>如何</w:t>
      </w:r>
      <w:r w:rsidR="002668C7" w:rsidRPr="006C696F">
        <w:rPr>
          <w:rFonts w:ascii="Cambria" w:eastAsiaTheme="majorEastAsia" w:hAnsi="Cambria"/>
          <w:sz w:val="22"/>
          <w:szCs w:val="22"/>
        </w:rPr>
        <w:t>融入我們生活當中，</w:t>
      </w:r>
      <w:r w:rsidR="00AD423D" w:rsidRPr="006C696F">
        <w:rPr>
          <w:rFonts w:ascii="Cambria" w:eastAsiaTheme="majorEastAsia" w:hAnsi="Cambria"/>
          <w:sz w:val="22"/>
          <w:szCs w:val="22"/>
        </w:rPr>
        <w:t>希望</w:t>
      </w:r>
      <w:r w:rsidRPr="006C696F">
        <w:rPr>
          <w:rFonts w:ascii="Cambria" w:eastAsiaTheme="majorEastAsia" w:hAnsi="Cambria"/>
          <w:sz w:val="22"/>
          <w:szCs w:val="22"/>
        </w:rPr>
        <w:t>在積極推廣亞洲文化產物的同時，讓更多海外觀眾認識到香港的本土藝術。</w:t>
      </w:r>
      <w:r w:rsidRPr="006C696F">
        <w:rPr>
          <w:rFonts w:ascii="Cambria" w:eastAsiaTheme="majorEastAsia" w:hAnsi="Cambria"/>
          <w:sz w:val="22"/>
          <w:szCs w:val="22"/>
        </w:rPr>
        <w:t xml:space="preserve"> </w:t>
      </w:r>
    </w:p>
    <w:p w14:paraId="67D5E1E5" w14:textId="26BE6C2B" w:rsidR="002668C7" w:rsidRPr="006C696F" w:rsidRDefault="002668C7" w:rsidP="00F56B4F">
      <w:pPr>
        <w:contextualSpacing/>
        <w:jc w:val="both"/>
        <w:rPr>
          <w:rFonts w:ascii="Cambria" w:eastAsiaTheme="majorEastAsia" w:hAnsi="Cambria" w:cs="Calibri"/>
          <w:sz w:val="22"/>
          <w:szCs w:val="22"/>
        </w:rPr>
      </w:pPr>
    </w:p>
    <w:p w14:paraId="31B900A1" w14:textId="333E71CB" w:rsidR="00F13119" w:rsidRPr="006C696F" w:rsidRDefault="00A220E8" w:rsidP="00F56B4F">
      <w:pPr>
        <w:contextualSpacing/>
        <w:jc w:val="both"/>
        <w:rPr>
          <w:rFonts w:ascii="Cambria" w:eastAsiaTheme="majorEastAsia" w:hAnsi="Cambria"/>
          <w:sz w:val="22"/>
          <w:szCs w:val="22"/>
          <w:lang w:val="en-HK"/>
        </w:rPr>
      </w:pPr>
      <w:r w:rsidRPr="006C696F">
        <w:rPr>
          <w:rFonts w:ascii="Cambria" w:eastAsiaTheme="majorEastAsia" w:hAnsi="Cambria"/>
          <w:sz w:val="22"/>
          <w:szCs w:val="22"/>
        </w:rPr>
        <w:t>是次在多倫多的展覽，</w:t>
      </w:r>
      <w:r w:rsidR="00416F99" w:rsidRPr="006C696F">
        <w:rPr>
          <w:rFonts w:ascii="Cambria" w:eastAsiaTheme="majorEastAsia" w:hAnsi="Cambria"/>
          <w:sz w:val="22"/>
          <w:szCs w:val="22"/>
        </w:rPr>
        <w:t>我們將會從</w:t>
      </w:r>
      <w:r w:rsidR="00416F99" w:rsidRPr="006C696F">
        <w:rPr>
          <w:rFonts w:ascii="Cambria" w:eastAsiaTheme="majorEastAsia" w:hAnsi="Cambria"/>
          <w:sz w:val="22"/>
          <w:szCs w:val="22"/>
        </w:rPr>
        <w:t>480</w:t>
      </w:r>
      <w:r w:rsidR="00416F99" w:rsidRPr="006C696F">
        <w:rPr>
          <w:rFonts w:ascii="Cambria" w:eastAsiaTheme="majorEastAsia" w:hAnsi="Cambria"/>
          <w:sz w:val="22"/>
          <w:szCs w:val="22"/>
        </w:rPr>
        <w:t>項香港非物質文化遺產項目裡</w:t>
      </w:r>
      <w:r w:rsidR="00863DE2" w:rsidRPr="00863DE2">
        <w:rPr>
          <w:rFonts w:ascii="Cambria" w:eastAsiaTheme="majorEastAsia" w:hAnsi="Cambria" w:hint="eastAsia"/>
          <w:sz w:val="22"/>
          <w:szCs w:val="22"/>
        </w:rPr>
        <w:t>選取</w:t>
      </w:r>
      <w:r w:rsidR="00863DE2" w:rsidRPr="00863DE2">
        <w:rPr>
          <w:rFonts w:ascii="Cambria" w:eastAsiaTheme="majorEastAsia" w:hAnsi="Cambria" w:hint="eastAsia"/>
          <w:sz w:val="22"/>
          <w:szCs w:val="22"/>
        </w:rPr>
        <w:t>3</w:t>
      </w:r>
      <w:r w:rsidR="00863DE2" w:rsidRPr="00863DE2">
        <w:rPr>
          <w:rFonts w:ascii="Cambria" w:eastAsiaTheme="majorEastAsia" w:hAnsi="Cambria" w:hint="eastAsia"/>
          <w:sz w:val="22"/>
          <w:szCs w:val="22"/>
        </w:rPr>
        <w:t>個項目</w:t>
      </w:r>
      <w:r w:rsidR="00416F99" w:rsidRPr="006C696F">
        <w:rPr>
          <w:rFonts w:ascii="Cambria" w:eastAsiaTheme="majorEastAsia" w:hAnsi="Cambria"/>
          <w:sz w:val="22"/>
          <w:szCs w:val="22"/>
          <w:lang w:val="en-HK"/>
        </w:rPr>
        <w:t>，</w:t>
      </w:r>
      <w:r w:rsidR="00247C81" w:rsidRPr="006C696F">
        <w:rPr>
          <w:rFonts w:ascii="Cambria" w:eastAsiaTheme="majorEastAsia" w:hAnsi="Cambria"/>
          <w:sz w:val="22"/>
          <w:szCs w:val="22"/>
          <w:lang w:val="en-HK"/>
        </w:rPr>
        <w:t>包括</w:t>
      </w:r>
      <w:r w:rsidR="00AD423D" w:rsidRPr="006C696F">
        <w:rPr>
          <w:rFonts w:ascii="Cambria" w:eastAsiaTheme="majorEastAsia" w:hAnsi="Cambria"/>
          <w:sz w:val="22"/>
          <w:szCs w:val="22"/>
          <w:lang w:val="en-HK"/>
        </w:rPr>
        <w:t>「</w:t>
      </w:r>
      <w:r w:rsidR="00891256" w:rsidRPr="006C696F">
        <w:rPr>
          <w:rFonts w:ascii="Cambria" w:eastAsiaTheme="majorEastAsia" w:hAnsi="Cambria"/>
          <w:sz w:val="22"/>
          <w:szCs w:val="22"/>
          <w:lang w:val="en-HK"/>
        </w:rPr>
        <w:t>紮作技藝</w:t>
      </w:r>
      <w:r w:rsidR="002668C7" w:rsidRPr="006C696F">
        <w:rPr>
          <w:rFonts w:ascii="Cambria" w:eastAsiaTheme="majorEastAsia" w:hAnsi="Cambria"/>
          <w:sz w:val="22"/>
          <w:szCs w:val="22"/>
          <w:lang w:val="en-HK"/>
        </w:rPr>
        <w:t>白鐵工藝</w:t>
      </w:r>
      <w:r w:rsidR="00AD423D" w:rsidRPr="006C696F">
        <w:rPr>
          <w:rFonts w:ascii="Cambria" w:eastAsiaTheme="majorEastAsia" w:hAnsi="Cambria"/>
          <w:sz w:val="22"/>
          <w:szCs w:val="22"/>
          <w:lang w:val="en-HK"/>
        </w:rPr>
        <w:t>」</w:t>
      </w:r>
      <w:r w:rsidR="002668C7" w:rsidRPr="006C696F">
        <w:rPr>
          <w:rFonts w:ascii="Cambria" w:eastAsiaTheme="majorEastAsia" w:hAnsi="Cambria"/>
          <w:sz w:val="22"/>
          <w:szCs w:val="22"/>
          <w:lang w:val="en-HK"/>
        </w:rPr>
        <w:t>、</w:t>
      </w:r>
      <w:r w:rsidR="00AD423D" w:rsidRPr="006C696F">
        <w:rPr>
          <w:rFonts w:ascii="Cambria" w:eastAsiaTheme="majorEastAsia" w:hAnsi="Cambria"/>
          <w:sz w:val="22"/>
          <w:szCs w:val="22"/>
          <w:lang w:val="en-HK"/>
        </w:rPr>
        <w:t>「</w:t>
      </w:r>
      <w:r w:rsidR="00891256" w:rsidRPr="006C696F">
        <w:rPr>
          <w:rFonts w:ascii="Cambria" w:eastAsiaTheme="majorEastAsia" w:hAnsi="Cambria"/>
          <w:sz w:val="22"/>
          <w:szCs w:val="22"/>
          <w:lang w:val="en-HK"/>
        </w:rPr>
        <w:t>長衫製作技藝</w:t>
      </w:r>
      <w:r w:rsidR="00AD423D" w:rsidRPr="006C696F">
        <w:rPr>
          <w:rFonts w:ascii="Cambria" w:eastAsiaTheme="majorEastAsia" w:hAnsi="Cambria"/>
          <w:sz w:val="22"/>
          <w:szCs w:val="22"/>
          <w:lang w:val="en-HK"/>
        </w:rPr>
        <w:t>」</w:t>
      </w:r>
      <w:r w:rsidR="00247C81" w:rsidRPr="006C696F">
        <w:rPr>
          <w:rFonts w:ascii="Cambria" w:eastAsiaTheme="majorEastAsia" w:hAnsi="Cambria"/>
          <w:sz w:val="22"/>
          <w:szCs w:val="22"/>
          <w:lang w:val="en-HK"/>
        </w:rPr>
        <w:t>以及</w:t>
      </w:r>
      <w:r w:rsidR="00AD423D" w:rsidRPr="006C696F">
        <w:rPr>
          <w:rFonts w:ascii="Cambria" w:eastAsiaTheme="majorEastAsia" w:hAnsi="Cambria"/>
          <w:sz w:val="22"/>
          <w:szCs w:val="22"/>
          <w:lang w:val="en-HK"/>
        </w:rPr>
        <w:t>「</w:t>
      </w:r>
      <w:r w:rsidR="00891256" w:rsidRPr="006C696F">
        <w:rPr>
          <w:rFonts w:ascii="Cambria" w:eastAsiaTheme="majorEastAsia" w:hAnsi="Cambria"/>
          <w:sz w:val="22"/>
          <w:szCs w:val="22"/>
          <w:lang w:val="en-HK"/>
        </w:rPr>
        <w:t>長衫製作技藝</w:t>
      </w:r>
      <w:r w:rsidR="00AD423D" w:rsidRPr="006C696F">
        <w:rPr>
          <w:rFonts w:ascii="Cambria" w:eastAsiaTheme="majorEastAsia" w:hAnsi="Cambria"/>
          <w:sz w:val="22"/>
          <w:szCs w:val="22"/>
          <w:lang w:val="en-HK"/>
        </w:rPr>
        <w:t>」</w:t>
      </w:r>
      <w:r w:rsidR="00416F99" w:rsidRPr="006C696F">
        <w:rPr>
          <w:rFonts w:ascii="Cambria" w:eastAsiaTheme="majorEastAsia" w:hAnsi="Cambria"/>
          <w:sz w:val="22"/>
          <w:szCs w:val="22"/>
          <w:lang w:val="en-HK"/>
        </w:rPr>
        <w:t>。</w:t>
      </w:r>
      <w:r w:rsidR="00040D9B" w:rsidRPr="006C696F">
        <w:rPr>
          <w:rFonts w:ascii="Cambria" w:eastAsiaTheme="majorEastAsia" w:hAnsi="Cambria"/>
          <w:sz w:val="22"/>
          <w:szCs w:val="22"/>
          <w:lang w:val="en-HK"/>
        </w:rPr>
        <w:t>這些「非遺」藝術在香港藝術家的創意、活力及想像下</w:t>
      </w:r>
      <w:r w:rsidR="007C1009" w:rsidRPr="006C696F">
        <w:rPr>
          <w:rFonts w:ascii="Cambria" w:eastAsiaTheme="majorEastAsia" w:hAnsi="Cambria"/>
          <w:sz w:val="22"/>
          <w:szCs w:val="22"/>
          <w:lang w:val="en-HK"/>
        </w:rPr>
        <w:t>，注入當代新元素，延伸</w:t>
      </w:r>
      <w:r w:rsidR="00462B5F" w:rsidRPr="006C696F">
        <w:rPr>
          <w:rFonts w:ascii="Cambria" w:eastAsiaTheme="majorEastAsia" w:hAnsi="Cambria"/>
          <w:sz w:val="22"/>
          <w:szCs w:val="22"/>
          <w:lang w:val="en-HK"/>
        </w:rPr>
        <w:t>「非遺」</w:t>
      </w:r>
      <w:r w:rsidR="007C1009" w:rsidRPr="006C696F">
        <w:rPr>
          <w:rFonts w:ascii="Cambria" w:eastAsiaTheme="majorEastAsia" w:hAnsi="Cambria"/>
          <w:sz w:val="22"/>
          <w:szCs w:val="22"/>
          <w:lang w:val="en-HK"/>
        </w:rPr>
        <w:t>的可能性，令「非遺」藝術更具時尚風格。</w:t>
      </w:r>
      <w:r w:rsidR="00040D9B" w:rsidRPr="006C696F">
        <w:rPr>
          <w:rFonts w:ascii="Cambria" w:eastAsiaTheme="majorEastAsia" w:hAnsi="Cambria"/>
          <w:sz w:val="22"/>
          <w:szCs w:val="22"/>
          <w:lang w:val="en-HK"/>
        </w:rPr>
        <w:t>例如</w:t>
      </w:r>
      <w:r w:rsidR="002668C7" w:rsidRPr="006C696F">
        <w:rPr>
          <w:rFonts w:ascii="Cambria" w:eastAsiaTheme="majorEastAsia" w:hAnsi="Cambria"/>
          <w:sz w:val="22"/>
          <w:szCs w:val="22"/>
          <w:lang w:val="en-HK"/>
        </w:rPr>
        <w:t>大家</w:t>
      </w:r>
      <w:r w:rsidR="00040D9B" w:rsidRPr="006C696F">
        <w:rPr>
          <w:rFonts w:ascii="Cambria" w:eastAsiaTheme="majorEastAsia" w:hAnsi="Cambria"/>
          <w:sz w:val="22"/>
          <w:szCs w:val="22"/>
          <w:lang w:val="en-HK"/>
        </w:rPr>
        <w:t>熟識的</w:t>
      </w:r>
      <w:r w:rsidR="00F13119" w:rsidRPr="006C696F">
        <w:rPr>
          <w:rFonts w:ascii="Cambria" w:eastAsiaTheme="majorEastAsia" w:hAnsi="Cambria"/>
          <w:sz w:val="22"/>
          <w:szCs w:val="22"/>
          <w:lang w:val="en-HK"/>
        </w:rPr>
        <w:t>咖啡</w:t>
      </w:r>
      <w:r w:rsidR="00040D9B" w:rsidRPr="006C696F">
        <w:rPr>
          <w:rFonts w:ascii="Cambria" w:eastAsiaTheme="majorEastAsia" w:hAnsi="Cambria"/>
          <w:sz w:val="22"/>
          <w:szCs w:val="22"/>
          <w:lang w:val="en-HK"/>
        </w:rPr>
        <w:t>文化</w:t>
      </w:r>
      <w:r w:rsidR="007C1009" w:rsidRPr="006C696F">
        <w:rPr>
          <w:rFonts w:ascii="Cambria" w:eastAsiaTheme="majorEastAsia" w:hAnsi="Cambria"/>
          <w:sz w:val="22"/>
          <w:szCs w:val="22"/>
          <w:lang w:val="en-HK"/>
        </w:rPr>
        <w:t>，如何</w:t>
      </w:r>
      <w:r w:rsidR="00C11601" w:rsidRPr="006C696F">
        <w:rPr>
          <w:rFonts w:ascii="Cambria" w:eastAsiaTheme="majorEastAsia" w:hAnsi="Cambria"/>
          <w:sz w:val="22"/>
          <w:szCs w:val="22"/>
          <w:lang w:val="en-HK"/>
        </w:rPr>
        <w:t>在</w:t>
      </w:r>
      <w:r w:rsidR="00040D9B" w:rsidRPr="006C696F">
        <w:rPr>
          <w:rFonts w:ascii="Cambria" w:eastAsiaTheme="majorEastAsia" w:hAnsi="Cambria"/>
          <w:sz w:val="22"/>
          <w:szCs w:val="22"/>
          <w:lang w:val="en-HK"/>
        </w:rPr>
        <w:t>香港傳統的白鐵工藝</w:t>
      </w:r>
      <w:r w:rsidR="007C1009" w:rsidRPr="006C696F">
        <w:rPr>
          <w:rFonts w:ascii="Cambria" w:eastAsiaTheme="majorEastAsia" w:hAnsi="Cambria"/>
          <w:sz w:val="22"/>
          <w:szCs w:val="22"/>
          <w:lang w:val="en-HK"/>
        </w:rPr>
        <w:t>下</w:t>
      </w:r>
      <w:r w:rsidR="006E1DB5" w:rsidRPr="006C696F">
        <w:rPr>
          <w:rFonts w:ascii="Cambria" w:eastAsiaTheme="majorEastAsia" w:hAnsi="Cambria"/>
          <w:sz w:val="22"/>
          <w:szCs w:val="22"/>
          <w:lang w:val="en-HK"/>
        </w:rPr>
        <w:t>為</w:t>
      </w:r>
      <w:r w:rsidR="00040D9B" w:rsidRPr="006C696F">
        <w:rPr>
          <w:rFonts w:ascii="Cambria" w:eastAsiaTheme="majorEastAsia" w:hAnsi="Cambria"/>
          <w:sz w:val="22"/>
          <w:szCs w:val="22"/>
          <w:lang w:val="en-HK"/>
        </w:rPr>
        <w:t>整個</w:t>
      </w:r>
      <w:r w:rsidR="002668C7" w:rsidRPr="006C696F">
        <w:rPr>
          <w:rFonts w:ascii="Cambria" w:eastAsiaTheme="majorEastAsia" w:hAnsi="Cambria"/>
          <w:sz w:val="22"/>
          <w:szCs w:val="22"/>
          <w:lang w:val="en-HK"/>
        </w:rPr>
        <w:t>香港的咖啡文化</w:t>
      </w:r>
      <w:r w:rsidR="006E1DB5" w:rsidRPr="006C696F">
        <w:rPr>
          <w:rFonts w:ascii="Cambria" w:eastAsiaTheme="majorEastAsia" w:hAnsi="Cambria"/>
          <w:sz w:val="22"/>
          <w:szCs w:val="22"/>
          <w:lang w:val="en-HK"/>
        </w:rPr>
        <w:t>加添色彩</w:t>
      </w:r>
      <w:r w:rsidR="0057637E" w:rsidRPr="006C696F">
        <w:rPr>
          <w:rFonts w:ascii="Cambria" w:eastAsiaTheme="majorEastAsia" w:hAnsi="Cambria"/>
          <w:sz w:val="22"/>
          <w:szCs w:val="22"/>
          <w:lang w:val="en-HK"/>
        </w:rPr>
        <w:t>？</w:t>
      </w:r>
      <w:r w:rsidR="0048583F" w:rsidRPr="006C696F">
        <w:rPr>
          <w:rFonts w:ascii="Cambria" w:eastAsiaTheme="majorEastAsia" w:hAnsi="Cambria"/>
          <w:sz w:val="22"/>
          <w:szCs w:val="22"/>
          <w:lang w:val="en-HK"/>
        </w:rPr>
        <w:t>另</w:t>
      </w:r>
      <w:r w:rsidR="00891256">
        <w:rPr>
          <w:rFonts w:ascii="Cambria" w:eastAsiaTheme="majorEastAsia" w:hAnsi="Cambria" w:hint="eastAsia"/>
          <w:sz w:val="22"/>
          <w:szCs w:val="22"/>
          <w:lang w:val="en-HK"/>
        </w:rPr>
        <w:t>外</w:t>
      </w:r>
      <w:r w:rsidR="0048583F" w:rsidRPr="006C696F">
        <w:rPr>
          <w:rFonts w:ascii="Cambria" w:eastAsiaTheme="majorEastAsia" w:hAnsi="Cambria"/>
          <w:sz w:val="22"/>
          <w:szCs w:val="22"/>
          <w:lang w:val="en-HK"/>
        </w:rPr>
        <w:t>中國</w:t>
      </w:r>
      <w:r w:rsidR="006E1DB5" w:rsidRPr="006C696F">
        <w:rPr>
          <w:rFonts w:ascii="Cambria" w:eastAsiaTheme="majorEastAsia" w:hAnsi="Cambria"/>
          <w:sz w:val="22"/>
          <w:szCs w:val="22"/>
          <w:lang w:val="en-HK"/>
        </w:rPr>
        <w:t>傳統的紙紮獅頭，雖然已廣為多倫多的華人社會所認識，</w:t>
      </w:r>
      <w:r w:rsidR="00F13119" w:rsidRPr="006C696F">
        <w:rPr>
          <w:rFonts w:ascii="Cambria" w:eastAsiaTheme="majorEastAsia" w:hAnsi="Cambria"/>
          <w:sz w:val="22"/>
          <w:szCs w:val="22"/>
          <w:lang w:val="en-HK"/>
        </w:rPr>
        <w:t>藝術家</w:t>
      </w:r>
      <w:r w:rsidR="006E1DB5" w:rsidRPr="006C696F">
        <w:rPr>
          <w:rFonts w:ascii="Cambria" w:eastAsiaTheme="majorEastAsia" w:hAnsi="Cambria"/>
          <w:sz w:val="22"/>
          <w:szCs w:val="22"/>
          <w:lang w:val="en-HK"/>
        </w:rPr>
        <w:t>又</w:t>
      </w:r>
      <w:r w:rsidR="00C11601" w:rsidRPr="006C696F">
        <w:rPr>
          <w:rFonts w:ascii="Cambria" w:eastAsiaTheme="majorEastAsia" w:hAnsi="Cambria"/>
          <w:sz w:val="22"/>
          <w:szCs w:val="22"/>
          <w:lang w:val="en-HK"/>
        </w:rPr>
        <w:t>會</w:t>
      </w:r>
      <w:r w:rsidR="006E1DB5" w:rsidRPr="006C696F">
        <w:rPr>
          <w:rFonts w:ascii="Cambria" w:eastAsiaTheme="majorEastAsia" w:hAnsi="Cambria"/>
          <w:sz w:val="22"/>
          <w:szCs w:val="22"/>
          <w:lang w:val="en-HK"/>
        </w:rPr>
        <w:t>如何</w:t>
      </w:r>
      <w:r w:rsidR="00F13119" w:rsidRPr="006C696F">
        <w:rPr>
          <w:rFonts w:ascii="Cambria" w:eastAsiaTheme="majorEastAsia" w:hAnsi="Cambria"/>
          <w:sz w:val="22"/>
          <w:szCs w:val="22"/>
          <w:lang w:val="en-HK"/>
        </w:rPr>
        <w:t>透過這個傳統上由男性主導的</w:t>
      </w:r>
      <w:r w:rsidR="00462B5F" w:rsidRPr="006C696F">
        <w:rPr>
          <w:rFonts w:ascii="Cambria" w:eastAsiaTheme="majorEastAsia" w:hAnsi="Cambria"/>
          <w:sz w:val="22"/>
          <w:szCs w:val="22"/>
          <w:lang w:val="en-HK"/>
        </w:rPr>
        <w:t>「非遺」</w:t>
      </w:r>
      <w:r w:rsidR="00F13119" w:rsidRPr="006C696F">
        <w:rPr>
          <w:rFonts w:ascii="Cambria" w:eastAsiaTheme="majorEastAsia" w:hAnsi="Cambria"/>
          <w:sz w:val="22"/>
          <w:szCs w:val="22"/>
          <w:lang w:val="en-HK"/>
        </w:rPr>
        <w:t>項目，</w:t>
      </w:r>
      <w:r w:rsidR="00C11601" w:rsidRPr="006C696F">
        <w:rPr>
          <w:rFonts w:ascii="Cambria" w:eastAsiaTheme="majorEastAsia" w:hAnsi="Cambria"/>
          <w:sz w:val="22"/>
          <w:szCs w:val="22"/>
          <w:lang w:val="en-HK"/>
        </w:rPr>
        <w:t>去</w:t>
      </w:r>
      <w:r w:rsidR="00F13119" w:rsidRPr="006C696F">
        <w:rPr>
          <w:rFonts w:ascii="Cambria" w:eastAsiaTheme="majorEastAsia" w:hAnsi="Cambria"/>
          <w:sz w:val="22"/>
          <w:szCs w:val="22"/>
          <w:lang w:val="en-HK"/>
        </w:rPr>
        <w:t>探討女性自身的特質以及其他的可能性</w:t>
      </w:r>
      <w:r w:rsidR="00C11601" w:rsidRPr="006C696F">
        <w:rPr>
          <w:rFonts w:ascii="Cambria" w:eastAsiaTheme="majorEastAsia" w:hAnsi="Cambria"/>
          <w:sz w:val="22"/>
          <w:szCs w:val="22"/>
          <w:lang w:val="en-HK"/>
        </w:rPr>
        <w:t>？</w:t>
      </w:r>
      <w:r w:rsidR="00F13119" w:rsidRPr="006C696F">
        <w:rPr>
          <w:rFonts w:ascii="Cambria" w:eastAsiaTheme="majorEastAsia" w:hAnsi="Cambria"/>
          <w:sz w:val="22"/>
          <w:szCs w:val="22"/>
          <w:lang w:val="en-HK"/>
        </w:rPr>
        <w:t>此外，展覽亦會展示極富當代色彩的長衫設計，但與上次的展覽不同，今次我們將會轉化</w:t>
      </w:r>
      <w:r w:rsidR="00265387" w:rsidRPr="006C696F">
        <w:rPr>
          <w:rFonts w:ascii="Cambria" w:eastAsiaTheme="majorEastAsia" w:hAnsi="Cambria"/>
          <w:sz w:val="22"/>
          <w:szCs w:val="22"/>
          <w:lang w:val="en-HK"/>
        </w:rPr>
        <w:t>長衫</w:t>
      </w:r>
      <w:r w:rsidR="00F13119" w:rsidRPr="006C696F">
        <w:rPr>
          <w:rFonts w:ascii="Cambria" w:eastAsiaTheme="majorEastAsia" w:hAnsi="Cambria"/>
          <w:sz w:val="22"/>
          <w:szCs w:val="22"/>
          <w:lang w:val="en-HK"/>
        </w:rPr>
        <w:t>成</w:t>
      </w:r>
      <w:r w:rsidR="00D72A54" w:rsidRPr="006C696F">
        <w:rPr>
          <w:rFonts w:ascii="Cambria" w:eastAsiaTheme="majorEastAsia" w:hAnsi="Cambria"/>
          <w:sz w:val="22"/>
          <w:szCs w:val="22"/>
          <w:lang w:val="en-HK"/>
        </w:rPr>
        <w:t>迷你版</w:t>
      </w:r>
      <w:r w:rsidR="00F13119" w:rsidRPr="006C696F">
        <w:rPr>
          <w:rFonts w:ascii="Cambria" w:eastAsiaTheme="majorEastAsia" w:hAnsi="Cambria"/>
          <w:sz w:val="22"/>
          <w:szCs w:val="22"/>
          <w:lang w:val="en-HK"/>
        </w:rPr>
        <w:t>，</w:t>
      </w:r>
      <w:r w:rsidR="00D72A54" w:rsidRPr="006C696F">
        <w:rPr>
          <w:rFonts w:ascii="Cambria" w:eastAsiaTheme="majorEastAsia" w:hAnsi="Cambria"/>
          <w:sz w:val="22"/>
          <w:szCs w:val="22"/>
          <w:lang w:val="en-HK"/>
        </w:rPr>
        <w:t>將</w:t>
      </w:r>
      <w:r w:rsidR="00265387" w:rsidRPr="006C696F">
        <w:rPr>
          <w:rFonts w:ascii="Cambria" w:eastAsiaTheme="majorEastAsia" w:hAnsi="Cambria"/>
          <w:sz w:val="22"/>
          <w:szCs w:val="22"/>
          <w:lang w:val="en-HK"/>
        </w:rPr>
        <w:t>附</w:t>
      </w:r>
      <w:r w:rsidR="000C0997" w:rsidRPr="006C696F">
        <w:rPr>
          <w:rFonts w:ascii="Cambria" w:eastAsiaTheme="majorEastAsia" w:hAnsi="Cambria"/>
          <w:sz w:val="22"/>
          <w:szCs w:val="22"/>
          <w:lang w:val="en-HK"/>
        </w:rPr>
        <w:t>有</w:t>
      </w:r>
      <w:r w:rsidR="00F13119" w:rsidRPr="006C696F">
        <w:rPr>
          <w:rFonts w:ascii="Cambria" w:eastAsiaTheme="majorEastAsia" w:hAnsi="Cambria"/>
          <w:sz w:val="22"/>
          <w:szCs w:val="22"/>
          <w:lang w:val="en-HK"/>
        </w:rPr>
        <w:t>香港獨有的文化特色</w:t>
      </w:r>
      <w:r w:rsidR="00D72A54" w:rsidRPr="006C696F">
        <w:rPr>
          <w:rFonts w:ascii="Cambria" w:eastAsiaTheme="majorEastAsia" w:hAnsi="Cambria"/>
          <w:sz w:val="22"/>
          <w:szCs w:val="22"/>
          <w:lang w:val="en-HK"/>
        </w:rPr>
        <w:t>的長衫造成擺</w:t>
      </w:r>
      <w:r w:rsidR="000C0997" w:rsidRPr="006C696F">
        <w:rPr>
          <w:rFonts w:ascii="Cambria" w:eastAsiaTheme="majorEastAsia" w:hAnsi="Cambria"/>
          <w:sz w:val="22"/>
          <w:szCs w:val="22"/>
          <w:lang w:val="en-HK"/>
        </w:rPr>
        <w:t>設</w:t>
      </w:r>
      <w:r w:rsidR="00F13119" w:rsidRPr="006C696F">
        <w:rPr>
          <w:rFonts w:ascii="Cambria" w:eastAsiaTheme="majorEastAsia" w:hAnsi="Cambria"/>
          <w:sz w:val="22"/>
          <w:szCs w:val="22"/>
          <w:lang w:val="en-HK"/>
        </w:rPr>
        <w:t>，</w:t>
      </w:r>
      <w:r w:rsidR="006E1DB5" w:rsidRPr="006C696F">
        <w:rPr>
          <w:rFonts w:ascii="Cambria" w:eastAsiaTheme="majorEastAsia" w:hAnsi="Cambria"/>
          <w:sz w:val="22"/>
          <w:szCs w:val="22"/>
          <w:lang w:val="en-HK"/>
        </w:rPr>
        <w:t>讓</w:t>
      </w:r>
      <w:r w:rsidR="00F13119" w:rsidRPr="006C696F">
        <w:rPr>
          <w:rFonts w:ascii="Cambria" w:eastAsiaTheme="majorEastAsia" w:hAnsi="Cambria"/>
          <w:sz w:val="22"/>
          <w:szCs w:val="22"/>
          <w:lang w:val="en-HK"/>
        </w:rPr>
        <w:t>觀眾更可從另一個角度去了解「香港製造」的背後故事。</w:t>
      </w:r>
    </w:p>
    <w:p w14:paraId="56FAB5A4" w14:textId="09C8B1C4" w:rsidR="006E1DB5" w:rsidRPr="006C696F" w:rsidRDefault="006E1DB5" w:rsidP="00F56B4F">
      <w:pPr>
        <w:contextualSpacing/>
        <w:jc w:val="both"/>
        <w:rPr>
          <w:rFonts w:ascii="Cambria" w:eastAsiaTheme="majorEastAsia" w:hAnsi="Cambria"/>
          <w:sz w:val="22"/>
          <w:szCs w:val="22"/>
          <w:lang w:val="en-HK"/>
        </w:rPr>
      </w:pPr>
    </w:p>
    <w:p w14:paraId="67D94161" w14:textId="7BA7ACFF" w:rsidR="00A377B0" w:rsidRDefault="00863DE2" w:rsidP="00F56B4F">
      <w:pPr>
        <w:contextualSpacing/>
        <w:jc w:val="both"/>
        <w:rPr>
          <w:rFonts w:ascii="Cambria" w:eastAsiaTheme="majorEastAsia" w:hAnsi="Cambria"/>
          <w:color w:val="201F1E"/>
          <w:sz w:val="22"/>
          <w:szCs w:val="22"/>
          <w:shd w:val="clear" w:color="auto" w:fill="FFFFFF"/>
          <w:lang w:val="en-HK"/>
        </w:rPr>
      </w:pPr>
      <w:r w:rsidRPr="00863DE2">
        <w:rPr>
          <w:rFonts w:ascii="Cambria" w:eastAsiaTheme="majorEastAsia" w:hAnsi="Cambria" w:hint="eastAsia"/>
          <w:color w:val="201F1E"/>
          <w:sz w:val="22"/>
          <w:szCs w:val="22"/>
          <w:shd w:val="clear" w:color="auto" w:fill="FFFFFF"/>
          <w:lang w:val="en-HK"/>
        </w:rPr>
        <w:t>香港藝術中心總幹事林淑儀女士表示：「是次展覽所揀選的『非遺』項目，相信能夠讓多倫多的觀眾理解更多香港的傳統及文化故事，並在當代時空的氛圍，體驗獨特的歷史時刻；冀望這個展覽能夠為觀眾在傳統概念思維上帶來一些新的詮釋。這就是自</w:t>
      </w:r>
      <w:r w:rsidRPr="00863DE2">
        <w:rPr>
          <w:rFonts w:ascii="Cambria" w:eastAsiaTheme="majorEastAsia" w:hAnsi="Cambria" w:hint="eastAsia"/>
          <w:color w:val="201F1E"/>
          <w:sz w:val="22"/>
          <w:szCs w:val="22"/>
          <w:shd w:val="clear" w:color="auto" w:fill="FFFFFF"/>
          <w:lang w:val="en-HK"/>
        </w:rPr>
        <w:t>2018</w:t>
      </w:r>
      <w:r w:rsidRPr="00863DE2">
        <w:rPr>
          <w:rFonts w:ascii="Cambria" w:eastAsiaTheme="majorEastAsia" w:hAnsi="Cambria" w:hint="eastAsia"/>
          <w:color w:val="201F1E"/>
          <w:sz w:val="22"/>
          <w:szCs w:val="22"/>
          <w:shd w:val="clear" w:color="auto" w:fill="FFFFFF"/>
          <w:lang w:val="en-HK"/>
        </w:rPr>
        <w:t>開始，我們藝術中心一直提倡的『</w:t>
      </w:r>
      <w:r w:rsidRPr="00863DE2">
        <w:rPr>
          <w:rFonts w:ascii="Cambria" w:eastAsiaTheme="majorEastAsia" w:hAnsi="Cambria" w:hint="eastAsia"/>
          <w:color w:val="201F1E"/>
          <w:sz w:val="22"/>
          <w:szCs w:val="22"/>
          <w:shd w:val="clear" w:color="auto" w:fill="FFFFFF"/>
          <w:lang w:val="en-HK"/>
        </w:rPr>
        <w:t>ICH+</w:t>
      </w:r>
      <w:r w:rsidRPr="00863DE2">
        <w:rPr>
          <w:rFonts w:ascii="Cambria" w:eastAsiaTheme="majorEastAsia" w:hAnsi="Cambria" w:hint="eastAsia"/>
          <w:color w:val="201F1E"/>
          <w:sz w:val="22"/>
          <w:szCs w:val="22"/>
          <w:shd w:val="clear" w:color="auto" w:fill="FFFFFF"/>
          <w:lang w:val="en-HK"/>
        </w:rPr>
        <w:t>』概念。透過『</w:t>
      </w:r>
      <w:r w:rsidRPr="00863DE2">
        <w:rPr>
          <w:rFonts w:ascii="Cambria" w:eastAsiaTheme="majorEastAsia" w:hAnsi="Cambria" w:hint="eastAsia"/>
          <w:color w:val="201F1E"/>
          <w:sz w:val="22"/>
          <w:szCs w:val="22"/>
          <w:shd w:val="clear" w:color="auto" w:fill="FFFFFF"/>
          <w:lang w:val="en-HK"/>
        </w:rPr>
        <w:t>ICH+</w:t>
      </w:r>
      <w:r w:rsidRPr="00863DE2">
        <w:rPr>
          <w:rFonts w:ascii="Cambria" w:eastAsiaTheme="majorEastAsia" w:hAnsi="Cambria" w:hint="eastAsia"/>
          <w:color w:val="201F1E"/>
          <w:sz w:val="22"/>
          <w:szCs w:val="22"/>
          <w:shd w:val="clear" w:color="auto" w:fill="FFFFFF"/>
          <w:lang w:val="en-HK"/>
        </w:rPr>
        <w:t>』，我們旨在通過「教育」、「活化」、「研究」和「策展及觀眾拓展」，以全面綜合方式，積極保育、推廣、重新定義及活化香港的「非遺」。我們嘗試以『</w:t>
      </w:r>
      <w:r w:rsidRPr="00863DE2">
        <w:rPr>
          <w:rFonts w:ascii="Cambria" w:eastAsiaTheme="majorEastAsia" w:hAnsi="Cambria" w:hint="eastAsia"/>
          <w:color w:val="201F1E"/>
          <w:sz w:val="22"/>
          <w:szCs w:val="22"/>
          <w:shd w:val="clear" w:color="auto" w:fill="FFFFFF"/>
          <w:lang w:val="en-HK"/>
        </w:rPr>
        <w:t>ICH+</w:t>
      </w:r>
      <w:r w:rsidRPr="00863DE2">
        <w:rPr>
          <w:rFonts w:ascii="Cambria" w:eastAsiaTheme="majorEastAsia" w:hAnsi="Cambria" w:hint="eastAsia"/>
          <w:color w:val="201F1E"/>
          <w:sz w:val="22"/>
          <w:szCs w:val="22"/>
          <w:shd w:val="clear" w:color="auto" w:fill="FFFFFF"/>
          <w:lang w:val="en-HK"/>
        </w:rPr>
        <w:t>』的題標，用嶄新的向度重塑「非遺」項目，建構「當代非遺」新定義；而「</w:t>
      </w:r>
      <w:r w:rsidRPr="00863DE2">
        <w:rPr>
          <w:rFonts w:ascii="Cambria" w:eastAsiaTheme="majorEastAsia" w:hAnsi="Cambria" w:hint="eastAsia"/>
          <w:color w:val="201F1E"/>
          <w:sz w:val="22"/>
          <w:szCs w:val="22"/>
          <w:shd w:val="clear" w:color="auto" w:fill="FFFFFF"/>
          <w:lang w:val="en-HK"/>
        </w:rPr>
        <w:t>+</w:t>
      </w:r>
      <w:r w:rsidRPr="00863DE2">
        <w:rPr>
          <w:rFonts w:ascii="Cambria" w:eastAsiaTheme="majorEastAsia" w:hAnsi="Cambria" w:hint="eastAsia"/>
          <w:color w:val="201F1E"/>
          <w:sz w:val="22"/>
          <w:szCs w:val="22"/>
          <w:shd w:val="clear" w:color="auto" w:fill="FFFFFF"/>
          <w:lang w:val="en-HK"/>
        </w:rPr>
        <w:t>」的符號則標示著當代非遺不停演化的無盡可能性。</w:t>
      </w:r>
    </w:p>
    <w:p w14:paraId="6AA49A8F" w14:textId="77777777" w:rsidR="00863DE2" w:rsidRPr="00A377B0" w:rsidRDefault="00863DE2" w:rsidP="00F56B4F">
      <w:pPr>
        <w:contextualSpacing/>
        <w:jc w:val="both"/>
        <w:rPr>
          <w:rFonts w:ascii="Cambria" w:eastAsiaTheme="majorEastAsia" w:hAnsi="Cambria" w:cstheme="minorBidi" w:hint="eastAsia"/>
          <w:sz w:val="22"/>
          <w:szCs w:val="22"/>
        </w:rPr>
      </w:pPr>
      <w:bookmarkStart w:id="0" w:name="_GoBack"/>
      <w:bookmarkEnd w:id="0"/>
    </w:p>
    <w:p w14:paraId="7D8842C9" w14:textId="2FACB7D3" w:rsidR="00844DAC" w:rsidRPr="006C696F" w:rsidRDefault="00A220E8" w:rsidP="00F56B4F">
      <w:pPr>
        <w:contextualSpacing/>
        <w:jc w:val="both"/>
        <w:rPr>
          <w:rFonts w:ascii="Cambria" w:eastAsiaTheme="majorEastAsia" w:hAnsi="Cambria" w:cstheme="minorBidi"/>
          <w:sz w:val="22"/>
          <w:szCs w:val="22"/>
        </w:rPr>
      </w:pPr>
      <w:r w:rsidRPr="006C696F">
        <w:rPr>
          <w:rFonts w:ascii="Cambria" w:eastAsiaTheme="majorEastAsia" w:hAnsi="Cambria" w:cstheme="minorBidi"/>
          <w:sz w:val="22"/>
          <w:szCs w:val="22"/>
        </w:rPr>
        <w:lastRenderedPageBreak/>
        <w:t>是次</w:t>
      </w:r>
      <w:r w:rsidRPr="006C696F">
        <w:rPr>
          <w:rFonts w:ascii="Cambria" w:eastAsiaTheme="majorEastAsia" w:hAnsi="Cambria" w:cstheme="minorBidi"/>
          <w:b/>
          <w:sz w:val="22"/>
          <w:szCs w:val="22"/>
        </w:rPr>
        <w:t>參與展覽的香港藝術家</w:t>
      </w:r>
      <w:r w:rsidR="00F13119" w:rsidRPr="006C696F">
        <w:rPr>
          <w:rFonts w:ascii="Cambria" w:eastAsiaTheme="majorEastAsia" w:hAnsi="Cambria" w:cstheme="minorBidi"/>
          <w:sz w:val="22"/>
          <w:szCs w:val="22"/>
        </w:rPr>
        <w:t>包括</w:t>
      </w:r>
      <w:r w:rsidR="00F13119" w:rsidRPr="006C696F">
        <w:rPr>
          <w:rFonts w:ascii="Cambria" w:eastAsiaTheme="majorEastAsia" w:hAnsi="Cambria" w:cstheme="minorBidi"/>
          <w:b/>
          <w:sz w:val="22"/>
          <w:szCs w:val="22"/>
        </w:rPr>
        <w:t>陳煒彤</w:t>
      </w:r>
      <w:r w:rsidR="00F13119" w:rsidRPr="006C696F">
        <w:rPr>
          <w:rFonts w:ascii="Cambria" w:eastAsiaTheme="majorEastAsia" w:hAnsi="Cambria" w:cstheme="minorBidi"/>
          <w:sz w:val="22"/>
          <w:szCs w:val="22"/>
        </w:rPr>
        <w:t>、</w:t>
      </w:r>
      <w:r w:rsidR="00F13119" w:rsidRPr="006C696F">
        <w:rPr>
          <w:rFonts w:ascii="Cambria" w:eastAsiaTheme="majorEastAsia" w:hAnsi="Cambria" w:cstheme="minorBidi"/>
          <w:b/>
          <w:sz w:val="22"/>
          <w:szCs w:val="22"/>
        </w:rPr>
        <w:t>施明坤</w:t>
      </w:r>
      <w:r w:rsidR="00F13119" w:rsidRPr="006C696F">
        <w:rPr>
          <w:rFonts w:ascii="Cambria" w:eastAsiaTheme="majorEastAsia" w:hAnsi="Cambria" w:cstheme="minorBidi"/>
          <w:sz w:val="22"/>
          <w:szCs w:val="22"/>
        </w:rPr>
        <w:t>及</w:t>
      </w:r>
      <w:r w:rsidR="00F13119" w:rsidRPr="006C696F">
        <w:rPr>
          <w:rFonts w:ascii="Cambria" w:eastAsiaTheme="majorEastAsia" w:hAnsi="Cambria" w:cstheme="minorBidi"/>
          <w:b/>
          <w:sz w:val="22"/>
          <w:szCs w:val="22"/>
        </w:rPr>
        <w:t>余兆枬</w:t>
      </w:r>
      <w:r w:rsidR="00F13119" w:rsidRPr="006C696F">
        <w:rPr>
          <w:rFonts w:ascii="Cambria" w:eastAsiaTheme="majorEastAsia" w:hAnsi="Cambria" w:cstheme="minorBidi"/>
          <w:sz w:val="22"/>
          <w:szCs w:val="22"/>
        </w:rPr>
        <w:t>的參與</w:t>
      </w:r>
      <w:r w:rsidR="00844DAC" w:rsidRPr="006C696F">
        <w:rPr>
          <w:rFonts w:ascii="Cambria" w:eastAsiaTheme="majorEastAsia" w:hAnsi="Cambria" w:cs="Microsoft JhengHei"/>
          <w:color w:val="201F1E"/>
          <w:sz w:val="22"/>
          <w:szCs w:val="22"/>
          <w:shd w:val="clear" w:color="auto" w:fill="FFFFFF"/>
        </w:rPr>
        <w:t>，</w:t>
      </w:r>
      <w:r w:rsidR="007C1009" w:rsidRPr="006C696F">
        <w:rPr>
          <w:rFonts w:ascii="Cambria" w:eastAsiaTheme="majorEastAsia" w:hAnsi="Cambria" w:cs="Microsoft JhengHei"/>
          <w:color w:val="201F1E"/>
          <w:sz w:val="22"/>
          <w:szCs w:val="22"/>
          <w:shd w:val="clear" w:color="auto" w:fill="FFFFFF"/>
        </w:rPr>
        <w:t>他們的創意讓傳統</w:t>
      </w:r>
      <w:r w:rsidR="00462B5F" w:rsidRPr="006C696F">
        <w:rPr>
          <w:rFonts w:ascii="Cambria" w:eastAsiaTheme="majorEastAsia" w:hAnsi="Cambria"/>
          <w:sz w:val="22"/>
          <w:szCs w:val="22"/>
          <w:lang w:val="en-HK"/>
        </w:rPr>
        <w:t>「非遺」</w:t>
      </w:r>
      <w:r w:rsidR="007C1009" w:rsidRPr="006C696F">
        <w:rPr>
          <w:rFonts w:ascii="Cambria" w:eastAsiaTheme="majorEastAsia" w:hAnsi="Cambria" w:cs="Microsoft JhengHei"/>
          <w:color w:val="201F1E"/>
          <w:sz w:val="22"/>
          <w:szCs w:val="22"/>
          <w:shd w:val="clear" w:color="auto" w:fill="FFFFFF"/>
        </w:rPr>
        <w:t>增添了新的創意及詮釋</w:t>
      </w:r>
      <w:r w:rsidR="00844DAC" w:rsidRPr="006C696F">
        <w:rPr>
          <w:rFonts w:ascii="Cambria" w:eastAsiaTheme="majorEastAsia" w:hAnsi="Cambria" w:cs="Microsoft JhengHei"/>
          <w:color w:val="201F1E"/>
          <w:sz w:val="22"/>
          <w:szCs w:val="22"/>
          <w:shd w:val="clear" w:color="auto" w:fill="FFFFFF"/>
        </w:rPr>
        <w:t>，令</w:t>
      </w:r>
      <w:r w:rsidR="00462B5F" w:rsidRPr="006C696F">
        <w:rPr>
          <w:rFonts w:ascii="Cambria" w:eastAsiaTheme="majorEastAsia" w:hAnsi="Cambria"/>
          <w:sz w:val="22"/>
          <w:szCs w:val="22"/>
          <w:lang w:val="en-HK"/>
        </w:rPr>
        <w:t>「非遺」</w:t>
      </w:r>
      <w:r w:rsidR="00844DAC" w:rsidRPr="006C696F">
        <w:rPr>
          <w:rFonts w:ascii="Cambria" w:eastAsiaTheme="majorEastAsia" w:hAnsi="Cambria" w:cs="Microsoft JhengHei"/>
          <w:color w:val="201F1E"/>
          <w:sz w:val="22"/>
          <w:szCs w:val="22"/>
          <w:shd w:val="clear" w:color="auto" w:fill="FFFFFF"/>
        </w:rPr>
        <w:t>融入我們的當代生活</w:t>
      </w:r>
      <w:r w:rsidRPr="006C696F">
        <w:rPr>
          <w:rFonts w:ascii="Cambria" w:eastAsiaTheme="majorEastAsia" w:hAnsi="Cambria" w:cstheme="minorBidi"/>
          <w:sz w:val="22"/>
          <w:szCs w:val="22"/>
        </w:rPr>
        <w:t>。</w:t>
      </w:r>
      <w:r w:rsidR="00C11601" w:rsidRPr="006C696F">
        <w:rPr>
          <w:rFonts w:ascii="Cambria" w:eastAsiaTheme="majorEastAsia" w:hAnsi="Cambria" w:cstheme="minorBidi"/>
          <w:sz w:val="22"/>
          <w:szCs w:val="22"/>
          <w:highlight w:val="cyan"/>
        </w:rPr>
        <w:t>（</w:t>
      </w:r>
      <w:r w:rsidR="00CF7E3E" w:rsidRPr="006C696F">
        <w:rPr>
          <w:rFonts w:ascii="Cambria" w:eastAsiaTheme="majorEastAsia" w:hAnsi="Cambria" w:cstheme="minorBidi"/>
          <w:sz w:val="22"/>
          <w:szCs w:val="22"/>
          <w:highlight w:val="cyan"/>
        </w:rPr>
        <w:t>藝術家個人資料</w:t>
      </w:r>
      <w:r w:rsidR="00F56B4F" w:rsidRPr="006C696F">
        <w:rPr>
          <w:rFonts w:ascii="Cambria" w:eastAsiaTheme="majorEastAsia" w:hAnsi="Cambria" w:cstheme="minorBidi"/>
          <w:sz w:val="22"/>
          <w:szCs w:val="22"/>
          <w:highlight w:val="cyan"/>
          <w:lang w:val="en-HK"/>
        </w:rPr>
        <w:t>及作品</w:t>
      </w:r>
      <w:r w:rsidR="00CF7E3E" w:rsidRPr="006C696F">
        <w:rPr>
          <w:rFonts w:ascii="Cambria" w:eastAsiaTheme="majorEastAsia" w:hAnsi="Cambria" w:cstheme="minorBidi"/>
          <w:sz w:val="22"/>
          <w:szCs w:val="22"/>
          <w:highlight w:val="cyan"/>
        </w:rPr>
        <w:t>簡介</w:t>
      </w:r>
      <w:r w:rsidR="006C696F" w:rsidRPr="006C696F">
        <w:rPr>
          <w:rFonts w:ascii="Cambria" w:eastAsiaTheme="majorEastAsia" w:hAnsi="Cambria" w:cstheme="minorBidi"/>
          <w:sz w:val="22"/>
          <w:szCs w:val="22"/>
          <w:highlight w:val="cyan"/>
        </w:rPr>
        <w:t>請參閱附件</w:t>
      </w:r>
      <w:r w:rsidR="006C696F" w:rsidRPr="006C696F">
        <w:rPr>
          <w:rFonts w:ascii="Cambria" w:eastAsiaTheme="majorEastAsia" w:hAnsi="Cambria" w:cstheme="minorBidi"/>
          <w:sz w:val="22"/>
          <w:szCs w:val="22"/>
          <w:highlight w:val="cyan"/>
        </w:rPr>
        <w:t>1</w:t>
      </w:r>
      <w:r w:rsidR="00C11601" w:rsidRPr="006C696F">
        <w:rPr>
          <w:rFonts w:ascii="Cambria" w:eastAsiaTheme="majorEastAsia" w:hAnsi="Cambria" w:cstheme="minorBidi"/>
          <w:sz w:val="22"/>
          <w:szCs w:val="22"/>
          <w:highlight w:val="cyan"/>
        </w:rPr>
        <w:t>）</w:t>
      </w:r>
    </w:p>
    <w:p w14:paraId="5B48DF44" w14:textId="4AB1AECC" w:rsidR="007C1009" w:rsidRPr="006C696F" w:rsidRDefault="007C1009" w:rsidP="00F56B4F">
      <w:pPr>
        <w:contextualSpacing/>
        <w:jc w:val="both"/>
        <w:rPr>
          <w:rFonts w:ascii="Cambria" w:eastAsiaTheme="majorEastAsia" w:hAnsi="Cambria" w:cstheme="minorBidi"/>
          <w:sz w:val="22"/>
          <w:szCs w:val="22"/>
        </w:rPr>
      </w:pPr>
    </w:p>
    <w:p w14:paraId="777FFB64" w14:textId="0E774B6E" w:rsidR="0048583F" w:rsidRPr="006C696F" w:rsidRDefault="009671A6" w:rsidP="007C1009">
      <w:pPr>
        <w:contextualSpacing/>
        <w:jc w:val="both"/>
        <w:rPr>
          <w:rFonts w:ascii="Cambria" w:eastAsiaTheme="majorEastAsia" w:hAnsi="Cambria" w:cstheme="minorBidi"/>
          <w:sz w:val="22"/>
          <w:szCs w:val="22"/>
        </w:rPr>
      </w:pPr>
      <w:r w:rsidRPr="006C696F">
        <w:rPr>
          <w:rFonts w:ascii="Cambria" w:eastAsiaTheme="majorEastAsia" w:hAnsi="Cambria" w:cstheme="minorBidi"/>
          <w:sz w:val="22"/>
          <w:szCs w:val="22"/>
        </w:rPr>
        <w:t>「藝術就是生活」，藝術生活維繫著密不可分的緊密關係。</w:t>
      </w:r>
      <w:r w:rsidRPr="006C696F">
        <w:rPr>
          <w:rFonts w:ascii="Cambria" w:eastAsiaTheme="majorEastAsia" w:hAnsi="Cambria" w:cstheme="minorBidi"/>
          <w:sz w:val="22"/>
          <w:szCs w:val="22"/>
        </w:rPr>
        <w:t xml:space="preserve">  </w:t>
      </w:r>
      <w:r w:rsidR="006A5CE6" w:rsidRPr="006C696F">
        <w:rPr>
          <w:rFonts w:ascii="Cambria" w:eastAsiaTheme="majorEastAsia" w:hAnsi="Cambria" w:cstheme="minorBidi"/>
          <w:sz w:val="22"/>
          <w:szCs w:val="22"/>
        </w:rPr>
        <w:br/>
      </w:r>
    </w:p>
    <w:p w14:paraId="1F96E4A1" w14:textId="674FB281" w:rsidR="006E1DB5" w:rsidRPr="006C696F" w:rsidRDefault="006A5CE6" w:rsidP="006D684B">
      <w:pPr>
        <w:contextualSpacing/>
        <w:jc w:val="both"/>
        <w:rPr>
          <w:rFonts w:ascii="Cambria" w:eastAsiaTheme="majorEastAsia" w:hAnsi="Cambria" w:cstheme="minorBidi"/>
          <w:sz w:val="22"/>
          <w:szCs w:val="22"/>
        </w:rPr>
      </w:pPr>
      <w:r w:rsidRPr="006C696F">
        <w:rPr>
          <w:rFonts w:ascii="Cambria" w:eastAsiaTheme="majorEastAsia" w:hAnsi="Cambria"/>
          <w:sz w:val="22"/>
          <w:szCs w:val="22"/>
          <w:lang w:eastAsia="zh-HK"/>
        </w:rPr>
        <w:t>另一個由</w:t>
      </w:r>
      <w:r w:rsidRPr="006C696F">
        <w:rPr>
          <w:rFonts w:ascii="Cambria" w:eastAsiaTheme="majorEastAsia" w:hAnsi="Cambria"/>
          <w:sz w:val="22"/>
          <w:szCs w:val="22"/>
        </w:rPr>
        <w:t>【</w:t>
      </w:r>
      <w:r w:rsidRPr="006C696F">
        <w:rPr>
          <w:rFonts w:ascii="Cambria" w:eastAsiaTheme="majorEastAsia" w:hAnsi="Cambria"/>
          <w:sz w:val="22"/>
          <w:szCs w:val="22"/>
          <w:lang w:eastAsia="zh-HK"/>
        </w:rPr>
        <w:t>香港藝術中心</w:t>
      </w:r>
      <w:r w:rsidRPr="006C696F">
        <w:rPr>
          <w:rFonts w:ascii="Cambria" w:eastAsiaTheme="majorEastAsia" w:hAnsi="Cambria"/>
          <w:sz w:val="22"/>
          <w:szCs w:val="22"/>
        </w:rPr>
        <w:t>】及</w:t>
      </w:r>
      <w:r w:rsidRPr="006C696F">
        <w:rPr>
          <w:rFonts w:ascii="Cambria" w:eastAsiaTheme="majorEastAsia" w:hAnsi="Cambria"/>
          <w:sz w:val="22"/>
          <w:szCs w:val="22"/>
          <w:lang w:val="en-HK"/>
        </w:rPr>
        <w:t>【</w:t>
      </w:r>
      <w:r w:rsidRPr="006C696F">
        <w:rPr>
          <w:rFonts w:ascii="Cambria" w:eastAsiaTheme="majorEastAsia" w:hAnsi="Cambria"/>
          <w:sz w:val="22"/>
          <w:szCs w:val="22"/>
          <w:lang w:eastAsia="zh-HK"/>
        </w:rPr>
        <w:t>香港駐多倫多經濟貿易辦事處</w:t>
      </w:r>
      <w:r w:rsidRPr="006C696F">
        <w:rPr>
          <w:rFonts w:ascii="Cambria" w:eastAsiaTheme="majorEastAsia" w:hAnsi="Cambria"/>
          <w:sz w:val="22"/>
          <w:szCs w:val="22"/>
        </w:rPr>
        <w:t>】合</w:t>
      </w:r>
      <w:r w:rsidRPr="006C696F">
        <w:rPr>
          <w:rFonts w:ascii="Cambria" w:eastAsiaTheme="majorEastAsia" w:hAnsi="Cambria"/>
          <w:sz w:val="22"/>
          <w:szCs w:val="22"/>
          <w:lang w:eastAsia="zh-HK"/>
        </w:rPr>
        <w:t>辦的當代非遺展覽</w:t>
      </w:r>
      <w:r w:rsidRPr="006C696F">
        <w:rPr>
          <w:rFonts w:ascii="Cambria" w:eastAsiaTheme="majorEastAsia" w:hAnsi="Cambria"/>
          <w:bCs/>
          <w:sz w:val="22"/>
          <w:szCs w:val="22"/>
        </w:rPr>
        <w:t>《超越界</w:t>
      </w:r>
      <w:r w:rsidRPr="006C696F">
        <w:rPr>
          <w:rFonts w:ascii="Cambria" w:eastAsiaTheme="majorEastAsia" w:hAnsi="Cambria"/>
          <w:sz w:val="22"/>
          <w:szCs w:val="22"/>
          <w:lang w:eastAsia="zh-HK"/>
        </w:rPr>
        <w:t>限：尋找香港故事》</w:t>
      </w:r>
      <w:r w:rsidRPr="006C696F">
        <w:rPr>
          <w:rFonts w:ascii="Cambria" w:eastAsiaTheme="majorEastAsia" w:hAnsi="Cambria"/>
          <w:sz w:val="22"/>
          <w:szCs w:val="22"/>
        </w:rPr>
        <w:t>，將由</w:t>
      </w:r>
      <w:r w:rsidRPr="006C696F">
        <w:rPr>
          <w:rFonts w:ascii="Cambria" w:eastAsiaTheme="majorEastAsia" w:hAnsi="Cambria"/>
          <w:sz w:val="22"/>
          <w:szCs w:val="22"/>
        </w:rPr>
        <w:t>2022</w:t>
      </w:r>
      <w:r w:rsidRPr="006C696F">
        <w:rPr>
          <w:rFonts w:ascii="Cambria" w:eastAsiaTheme="majorEastAsia" w:hAnsi="Cambria"/>
          <w:sz w:val="22"/>
          <w:szCs w:val="22"/>
        </w:rPr>
        <w:t>年</w:t>
      </w:r>
      <w:r w:rsidRPr="006C696F">
        <w:rPr>
          <w:rFonts w:ascii="Cambria" w:eastAsiaTheme="majorEastAsia" w:hAnsi="Cambria"/>
          <w:sz w:val="22"/>
          <w:szCs w:val="22"/>
          <w:lang w:val="en-HK"/>
        </w:rPr>
        <w:t>6</w:t>
      </w:r>
      <w:r w:rsidRPr="006C696F">
        <w:rPr>
          <w:rFonts w:ascii="Cambria" w:eastAsiaTheme="majorEastAsia" w:hAnsi="Cambria"/>
          <w:sz w:val="22"/>
          <w:szCs w:val="22"/>
        </w:rPr>
        <w:t>月</w:t>
      </w:r>
      <w:r w:rsidRPr="006C696F">
        <w:rPr>
          <w:rFonts w:ascii="Cambria" w:eastAsiaTheme="majorEastAsia" w:hAnsi="Cambria"/>
          <w:sz w:val="22"/>
          <w:szCs w:val="22"/>
          <w:lang w:val="en-HK"/>
        </w:rPr>
        <w:t>13</w:t>
      </w:r>
      <w:r w:rsidRPr="006C696F">
        <w:rPr>
          <w:rFonts w:ascii="Cambria" w:eastAsiaTheme="majorEastAsia" w:hAnsi="Cambria"/>
          <w:sz w:val="22"/>
          <w:szCs w:val="22"/>
          <w:lang w:val="en-HK"/>
        </w:rPr>
        <w:t>日</w:t>
      </w:r>
      <w:r w:rsidRPr="006C696F">
        <w:rPr>
          <w:rFonts w:ascii="Cambria" w:eastAsiaTheme="majorEastAsia" w:hAnsi="Cambria" w:cstheme="minorBidi"/>
          <w:sz w:val="22"/>
          <w:szCs w:val="22"/>
        </w:rPr>
        <w:t>至</w:t>
      </w:r>
      <w:r w:rsidRPr="006C696F">
        <w:rPr>
          <w:rFonts w:ascii="Cambria" w:eastAsiaTheme="majorEastAsia" w:hAnsi="Cambria" w:cstheme="minorBidi"/>
          <w:sz w:val="22"/>
          <w:szCs w:val="22"/>
        </w:rPr>
        <w:t>7</w:t>
      </w:r>
      <w:r w:rsidRPr="006C696F">
        <w:rPr>
          <w:rFonts w:ascii="Cambria" w:eastAsiaTheme="majorEastAsia" w:hAnsi="Cambria" w:cstheme="minorBidi"/>
          <w:sz w:val="22"/>
          <w:szCs w:val="22"/>
        </w:rPr>
        <w:t>月</w:t>
      </w:r>
      <w:r w:rsidRPr="006C696F">
        <w:rPr>
          <w:rFonts w:ascii="Cambria" w:eastAsiaTheme="majorEastAsia" w:hAnsi="Cambria" w:cstheme="minorBidi"/>
          <w:sz w:val="22"/>
          <w:szCs w:val="22"/>
        </w:rPr>
        <w:t>3</w:t>
      </w:r>
      <w:r w:rsidRPr="006C696F">
        <w:rPr>
          <w:rFonts w:ascii="Cambria" w:eastAsiaTheme="majorEastAsia" w:hAnsi="Cambria" w:cstheme="minorBidi"/>
          <w:sz w:val="22"/>
          <w:szCs w:val="22"/>
        </w:rPr>
        <w:t>日</w:t>
      </w:r>
      <w:r w:rsidRPr="006C696F">
        <w:rPr>
          <w:rFonts w:ascii="Cambria" w:eastAsiaTheme="majorEastAsia" w:hAnsi="Cambria"/>
          <w:sz w:val="22"/>
          <w:szCs w:val="22"/>
          <w:lang w:val="en-HK"/>
        </w:rPr>
        <w:t>於</w:t>
      </w:r>
      <w:r w:rsidRPr="006C696F">
        <w:rPr>
          <w:rFonts w:ascii="Cambria" w:eastAsiaTheme="majorEastAsia" w:hAnsi="Cambria"/>
          <w:sz w:val="22"/>
          <w:szCs w:val="22"/>
        </w:rPr>
        <w:t>加拿大溫哥華舉行。</w:t>
      </w:r>
      <w:r w:rsidRPr="006C696F">
        <w:rPr>
          <w:rFonts w:ascii="Cambria" w:eastAsiaTheme="majorEastAsia" w:hAnsi="Cambria"/>
          <w:sz w:val="22"/>
          <w:szCs w:val="22"/>
        </w:rPr>
        <w:br/>
      </w:r>
    </w:p>
    <w:p w14:paraId="690A0EB2" w14:textId="77777777" w:rsidR="00295F6B" w:rsidRDefault="00295F6B" w:rsidP="00295F6B">
      <w:pPr>
        <w:jc w:val="both"/>
        <w:rPr>
          <w:rFonts w:ascii="Cambria" w:hAnsi="Cambria"/>
          <w:b/>
          <w:bCs/>
          <w:sz w:val="22"/>
          <w:szCs w:val="22"/>
        </w:rPr>
      </w:pPr>
      <w:r>
        <w:rPr>
          <w:rFonts w:ascii="Cambria" w:eastAsia="PMingLiU" w:hAnsi="Cambria" w:hint="eastAsia"/>
          <w:b/>
          <w:bCs/>
          <w:color w:val="FFFFFF"/>
          <w:sz w:val="22"/>
          <w:szCs w:val="22"/>
          <w:highlight w:val="darkRed"/>
        </w:rPr>
        <w:t>展覽詳情如下：</w:t>
      </w:r>
    </w:p>
    <w:p w14:paraId="41E2B754" w14:textId="77777777" w:rsidR="00295F6B" w:rsidRDefault="00295F6B" w:rsidP="00295F6B">
      <w:pPr>
        <w:jc w:val="both"/>
        <w:rPr>
          <w:rFonts w:ascii="Cambria" w:eastAsia="PMingLiU" w:hAnsi="Cambria"/>
          <w:sz w:val="22"/>
          <w:szCs w:val="22"/>
        </w:rPr>
      </w:pPr>
      <w:r>
        <w:rPr>
          <w:rFonts w:ascii="Cambria" w:eastAsia="PMingLiU" w:hAnsi="Cambria" w:hint="eastAsia"/>
          <w:b/>
          <w:bCs/>
          <w:sz w:val="22"/>
          <w:szCs w:val="22"/>
        </w:rPr>
        <w:t>合辦機構：【</w:t>
      </w:r>
      <w:r>
        <w:rPr>
          <w:rFonts w:ascii="Cambria" w:eastAsia="PMingLiU" w:hAnsi="Cambria" w:hint="eastAsia"/>
          <w:sz w:val="22"/>
          <w:szCs w:val="22"/>
        </w:rPr>
        <w:t>香港藝術中心】及【香港駐多倫多經濟貿易辦事處】</w:t>
      </w:r>
    </w:p>
    <w:p w14:paraId="319FE43D" w14:textId="77777777" w:rsidR="00295F6B" w:rsidRDefault="00295F6B" w:rsidP="00295F6B">
      <w:pPr>
        <w:jc w:val="both"/>
        <w:rPr>
          <w:rFonts w:ascii="Cambria" w:hAnsi="Cambria" w:cstheme="minorBidi"/>
          <w:sz w:val="22"/>
          <w:szCs w:val="22"/>
        </w:rPr>
      </w:pPr>
      <w:r>
        <w:rPr>
          <w:rFonts w:ascii="Cambria" w:hAnsi="Cambria" w:cstheme="minorBidi" w:hint="eastAsia"/>
          <w:b/>
          <w:sz w:val="22"/>
          <w:szCs w:val="22"/>
        </w:rPr>
        <w:t>籌辦單位：</w:t>
      </w:r>
      <w:proofErr w:type="spellStart"/>
      <w:r>
        <w:rPr>
          <w:rFonts w:ascii="Cambria" w:hAnsi="Cambria" w:cstheme="minorBidi"/>
          <w:sz w:val="22"/>
          <w:szCs w:val="22"/>
        </w:rPr>
        <w:t>CanAsia</w:t>
      </w:r>
      <w:proofErr w:type="spellEnd"/>
      <w:r>
        <w:rPr>
          <w:rFonts w:ascii="Cambria" w:hAnsi="Cambria" w:cstheme="minorBidi"/>
          <w:sz w:val="22"/>
          <w:szCs w:val="22"/>
        </w:rPr>
        <w:t xml:space="preserve"> Creative Exchange </w:t>
      </w:r>
    </w:p>
    <w:p w14:paraId="5E03C004" w14:textId="77777777" w:rsidR="00295F6B" w:rsidRDefault="00295F6B" w:rsidP="00295F6B">
      <w:pPr>
        <w:jc w:val="both"/>
        <w:rPr>
          <w:rFonts w:ascii="Cambria" w:hAnsi="Cambria" w:cstheme="minorBidi"/>
          <w:sz w:val="22"/>
          <w:szCs w:val="22"/>
        </w:rPr>
      </w:pPr>
      <w:r>
        <w:rPr>
          <w:rFonts w:ascii="Cambria" w:hAnsi="Cambria" w:cstheme="minorBidi" w:hint="eastAsia"/>
          <w:b/>
          <w:sz w:val="22"/>
          <w:szCs w:val="22"/>
        </w:rPr>
        <w:t>全力支持：</w:t>
      </w:r>
      <w:r>
        <w:rPr>
          <w:rFonts w:ascii="Cambria" w:hAnsi="Cambria" w:cstheme="minorBidi" w:hint="eastAsia"/>
          <w:sz w:val="22"/>
          <w:szCs w:val="22"/>
        </w:rPr>
        <w:t>香港旅遊發展局</w:t>
      </w:r>
    </w:p>
    <w:p w14:paraId="50EA3AB6" w14:textId="77777777" w:rsidR="00295F6B" w:rsidRDefault="00295F6B" w:rsidP="00295F6B">
      <w:pPr>
        <w:jc w:val="both"/>
        <w:rPr>
          <w:rFonts w:ascii="Cambria" w:hAnsi="Cambria"/>
          <w:sz w:val="22"/>
          <w:szCs w:val="22"/>
          <w:highlight w:val="yellow"/>
        </w:rPr>
      </w:pPr>
      <w:r>
        <w:rPr>
          <w:rFonts w:ascii="Cambria" w:eastAsia="PMingLiU" w:hAnsi="Cambria" w:hint="eastAsia"/>
          <w:b/>
          <w:bCs/>
          <w:sz w:val="22"/>
          <w:szCs w:val="22"/>
          <w:highlight w:val="yellow"/>
        </w:rPr>
        <w:t>日期：</w:t>
      </w:r>
      <w:r>
        <w:rPr>
          <w:rFonts w:ascii="Cambria" w:hAnsi="Cambria"/>
          <w:sz w:val="22"/>
          <w:szCs w:val="22"/>
          <w:highlight w:val="yellow"/>
        </w:rPr>
        <w:t>2022</w:t>
      </w:r>
      <w:r>
        <w:rPr>
          <w:rFonts w:ascii="Cambria" w:eastAsia="PMingLiU" w:hAnsi="Cambria" w:hint="eastAsia"/>
          <w:sz w:val="22"/>
          <w:szCs w:val="22"/>
          <w:highlight w:val="yellow"/>
        </w:rPr>
        <w:t>年</w:t>
      </w:r>
      <w:r>
        <w:rPr>
          <w:rFonts w:ascii="Cambria" w:hAnsi="Cambria"/>
          <w:sz w:val="22"/>
          <w:szCs w:val="22"/>
          <w:highlight w:val="yellow"/>
        </w:rPr>
        <w:t>5</w:t>
      </w:r>
      <w:r>
        <w:rPr>
          <w:rFonts w:ascii="Cambria" w:eastAsia="PMingLiU" w:hAnsi="Cambria" w:hint="eastAsia"/>
          <w:sz w:val="22"/>
          <w:szCs w:val="22"/>
          <w:highlight w:val="yellow"/>
        </w:rPr>
        <w:t>月</w:t>
      </w:r>
      <w:r>
        <w:rPr>
          <w:rFonts w:ascii="Cambria" w:hAnsi="Cambria"/>
          <w:sz w:val="22"/>
          <w:szCs w:val="22"/>
          <w:highlight w:val="yellow"/>
        </w:rPr>
        <w:t xml:space="preserve">30 </w:t>
      </w:r>
      <w:r>
        <w:rPr>
          <w:rFonts w:ascii="Cambria" w:eastAsia="PMingLiU" w:hAnsi="Cambria" w:hint="eastAsia"/>
          <w:sz w:val="22"/>
          <w:szCs w:val="22"/>
          <w:highlight w:val="yellow"/>
        </w:rPr>
        <w:t>日至</w:t>
      </w:r>
      <w:r>
        <w:rPr>
          <w:rFonts w:ascii="Cambria" w:hAnsi="Cambria"/>
          <w:sz w:val="22"/>
          <w:szCs w:val="22"/>
          <w:highlight w:val="yellow"/>
        </w:rPr>
        <w:t>6</w:t>
      </w:r>
      <w:r>
        <w:rPr>
          <w:rFonts w:ascii="Cambria" w:eastAsia="PMingLiU" w:hAnsi="Cambria" w:hint="eastAsia"/>
          <w:sz w:val="22"/>
          <w:szCs w:val="22"/>
          <w:highlight w:val="yellow"/>
        </w:rPr>
        <w:t>月</w:t>
      </w:r>
      <w:r>
        <w:rPr>
          <w:rFonts w:ascii="Cambria" w:hAnsi="Cambria"/>
          <w:sz w:val="22"/>
          <w:szCs w:val="22"/>
          <w:highlight w:val="yellow"/>
        </w:rPr>
        <w:t>28</w:t>
      </w:r>
      <w:r>
        <w:rPr>
          <w:rFonts w:ascii="Cambria" w:eastAsia="PMingLiU" w:hAnsi="Cambria" w:hint="eastAsia"/>
          <w:sz w:val="22"/>
          <w:szCs w:val="22"/>
          <w:highlight w:val="yellow"/>
        </w:rPr>
        <w:t>日</w:t>
      </w:r>
    </w:p>
    <w:p w14:paraId="44DB291D" w14:textId="77777777" w:rsidR="00295F6B" w:rsidRDefault="00295F6B" w:rsidP="00295F6B">
      <w:pPr>
        <w:jc w:val="both"/>
        <w:rPr>
          <w:rFonts w:ascii="Cambria" w:hAnsi="Cambria"/>
          <w:sz w:val="22"/>
          <w:szCs w:val="22"/>
        </w:rPr>
      </w:pPr>
      <w:r>
        <w:rPr>
          <w:rFonts w:ascii="Cambria" w:eastAsia="PMingLiU" w:hAnsi="Cambria" w:hint="eastAsia"/>
          <w:b/>
          <w:bCs/>
          <w:sz w:val="22"/>
          <w:szCs w:val="22"/>
          <w:highlight w:val="yellow"/>
        </w:rPr>
        <w:t>地點：</w:t>
      </w:r>
      <w:bookmarkStart w:id="1" w:name="_Hlk103864208"/>
      <w:r>
        <w:rPr>
          <w:rFonts w:ascii="Cambria" w:hAnsi="Cambria"/>
          <w:sz w:val="22"/>
          <w:szCs w:val="22"/>
          <w:highlight w:val="yellow"/>
        </w:rPr>
        <w:t>The Oval &amp; Upper Oval, Yorkville Village, 55 Avenue Road, Toronto, Canada</w:t>
      </w:r>
      <w:bookmarkEnd w:id="1"/>
    </w:p>
    <w:p w14:paraId="26C524F0" w14:textId="77777777" w:rsidR="00295F6B" w:rsidRDefault="00295F6B" w:rsidP="00295F6B">
      <w:pPr>
        <w:jc w:val="both"/>
        <w:rPr>
          <w:rFonts w:ascii="Cambria" w:hAnsi="Cambria"/>
          <w:sz w:val="22"/>
          <w:szCs w:val="22"/>
        </w:rPr>
      </w:pPr>
      <w:r>
        <w:rPr>
          <w:rFonts w:ascii="Cambria" w:eastAsia="PMingLiU" w:hAnsi="Cambria" w:hint="eastAsia"/>
          <w:b/>
          <w:bCs/>
          <w:sz w:val="22"/>
          <w:szCs w:val="22"/>
        </w:rPr>
        <w:t>參展藝術家：</w:t>
      </w:r>
      <w:r>
        <w:rPr>
          <w:rFonts w:ascii="Cambria" w:eastAsia="PMingLiU" w:hAnsi="Cambria" w:hint="eastAsia"/>
          <w:sz w:val="22"/>
          <w:szCs w:val="22"/>
        </w:rPr>
        <w:t>陳煒彤、施明坤及余兆枬</w:t>
      </w:r>
    </w:p>
    <w:p w14:paraId="699FBFC6" w14:textId="77777777" w:rsidR="007C1009" w:rsidRPr="006C696F" w:rsidRDefault="007C1009" w:rsidP="007C1009">
      <w:pPr>
        <w:contextualSpacing/>
        <w:jc w:val="both"/>
        <w:rPr>
          <w:rFonts w:ascii="Cambria" w:eastAsiaTheme="majorEastAsia" w:hAnsi="Cambria"/>
          <w:sz w:val="22"/>
          <w:szCs w:val="22"/>
        </w:rPr>
      </w:pPr>
    </w:p>
    <w:p w14:paraId="41E5FC0E" w14:textId="7E011697" w:rsidR="009448E6" w:rsidRPr="006C696F" w:rsidRDefault="009448E6" w:rsidP="007C1009">
      <w:pPr>
        <w:contextualSpacing/>
        <w:jc w:val="both"/>
        <w:rPr>
          <w:rFonts w:ascii="Cambria" w:eastAsiaTheme="majorEastAsia" w:hAnsi="Cambria"/>
          <w:b/>
          <w:sz w:val="22"/>
          <w:szCs w:val="22"/>
        </w:rPr>
      </w:pPr>
      <w:r w:rsidRPr="006C696F">
        <w:rPr>
          <w:rFonts w:ascii="Cambria" w:eastAsiaTheme="majorEastAsia" w:hAnsi="Cambria"/>
          <w:b/>
          <w:sz w:val="22"/>
          <w:szCs w:val="22"/>
          <w:highlight w:val="yellow"/>
        </w:rPr>
        <w:t>更多的藝術家圖片</w:t>
      </w:r>
      <w:r w:rsidR="00FE61D5">
        <w:rPr>
          <w:rFonts w:ascii="Cambria" w:eastAsiaTheme="majorEastAsia" w:hAnsi="Cambria" w:hint="eastAsia"/>
          <w:b/>
          <w:sz w:val="22"/>
          <w:szCs w:val="22"/>
          <w:highlight w:val="yellow"/>
        </w:rPr>
        <w:t>及附件，</w:t>
      </w:r>
      <w:r w:rsidRPr="006C696F">
        <w:rPr>
          <w:rFonts w:ascii="Cambria" w:eastAsiaTheme="majorEastAsia" w:hAnsi="Cambria"/>
          <w:b/>
          <w:sz w:val="22"/>
          <w:szCs w:val="22"/>
          <w:highlight w:val="yellow"/>
        </w:rPr>
        <w:t>請瀏覽以下連結</w:t>
      </w:r>
      <w:r w:rsidRPr="006C696F">
        <w:rPr>
          <w:rFonts w:ascii="Cambria" w:eastAsiaTheme="majorEastAsia" w:hAnsi="Cambria"/>
          <w:b/>
          <w:sz w:val="22"/>
          <w:szCs w:val="22"/>
          <w:highlight w:val="yellow"/>
        </w:rPr>
        <w:t>:</w:t>
      </w:r>
    </w:p>
    <w:p w14:paraId="4E80D9CD" w14:textId="0C47378C" w:rsidR="007C1009" w:rsidRPr="006C696F" w:rsidRDefault="00863DE2" w:rsidP="007C1009">
      <w:pPr>
        <w:contextualSpacing/>
        <w:jc w:val="both"/>
        <w:rPr>
          <w:rFonts w:ascii="Cambria" w:eastAsiaTheme="majorEastAsia" w:hAnsi="Cambria"/>
          <w:sz w:val="22"/>
          <w:szCs w:val="22"/>
        </w:rPr>
      </w:pPr>
      <w:hyperlink r:id="rId13" w:history="1">
        <w:r w:rsidR="006C696F" w:rsidRPr="006C696F">
          <w:rPr>
            <w:rStyle w:val="Hyperlink"/>
            <w:rFonts w:ascii="Cambria" w:eastAsiaTheme="majorEastAsia" w:hAnsi="Cambria"/>
            <w:sz w:val="22"/>
            <w:szCs w:val="22"/>
          </w:rPr>
          <w:t>http://ftp.hkac.org.hk/MDD/Beyond_Borders_Reshaping_the_Ordinaries_of_HongKong_Toronto</w:t>
        </w:r>
      </w:hyperlink>
      <w:r w:rsidR="006C696F" w:rsidRPr="006C696F">
        <w:rPr>
          <w:rFonts w:ascii="Cambria" w:eastAsiaTheme="majorEastAsia" w:hAnsi="Cambria"/>
          <w:sz w:val="22"/>
          <w:szCs w:val="22"/>
        </w:rPr>
        <w:t xml:space="preserve"> </w:t>
      </w:r>
    </w:p>
    <w:p w14:paraId="055D7467" w14:textId="08CDD27B" w:rsidR="00283D04" w:rsidRPr="006C696F" w:rsidRDefault="006E1DB5" w:rsidP="006E1DB5">
      <w:pPr>
        <w:contextualSpacing/>
        <w:jc w:val="center"/>
        <w:rPr>
          <w:rFonts w:ascii="Cambria" w:eastAsiaTheme="majorEastAsia" w:hAnsi="Cambria" w:cstheme="minorBidi"/>
          <w:sz w:val="22"/>
          <w:szCs w:val="22"/>
        </w:rPr>
      </w:pPr>
      <w:r w:rsidRPr="006C696F">
        <w:rPr>
          <w:rFonts w:ascii="Cambria" w:eastAsiaTheme="majorEastAsia" w:hAnsi="Cambria" w:cstheme="minorBidi"/>
          <w:sz w:val="22"/>
          <w:szCs w:val="22"/>
        </w:rPr>
        <w:t>~~~~~~~</w:t>
      </w:r>
      <w:proofErr w:type="gramStart"/>
      <w:r w:rsidRPr="006C696F">
        <w:rPr>
          <w:rFonts w:ascii="Cambria" w:eastAsiaTheme="majorEastAsia" w:hAnsi="Cambria" w:cstheme="minorBidi"/>
          <w:sz w:val="22"/>
          <w:szCs w:val="22"/>
        </w:rPr>
        <w:t xml:space="preserve">~  </w:t>
      </w:r>
      <w:r w:rsidRPr="006C696F">
        <w:rPr>
          <w:rFonts w:ascii="Cambria" w:eastAsiaTheme="majorEastAsia" w:hAnsi="Cambria" w:cstheme="minorBidi"/>
          <w:sz w:val="22"/>
          <w:szCs w:val="22"/>
        </w:rPr>
        <w:t>完</w:t>
      </w:r>
      <w:proofErr w:type="gramEnd"/>
      <w:r w:rsidRPr="006C696F">
        <w:rPr>
          <w:rFonts w:ascii="Cambria" w:eastAsiaTheme="majorEastAsia" w:hAnsi="Cambria" w:cstheme="minorBidi"/>
          <w:sz w:val="22"/>
          <w:szCs w:val="22"/>
        </w:rPr>
        <w:t xml:space="preserve">  ~~~~~~~~</w:t>
      </w:r>
    </w:p>
    <w:p w14:paraId="3680662C" w14:textId="51EDAFF8" w:rsidR="00283D04" w:rsidRPr="006C696F" w:rsidRDefault="00283D04" w:rsidP="009448E6">
      <w:pPr>
        <w:contextualSpacing/>
        <w:jc w:val="both"/>
        <w:rPr>
          <w:rFonts w:ascii="Cambria" w:eastAsiaTheme="majorEastAsia" w:hAnsi="Cambria" w:cs="Calibri"/>
          <w:sz w:val="22"/>
          <w:szCs w:val="22"/>
        </w:rPr>
      </w:pPr>
    </w:p>
    <w:p w14:paraId="4464427C" w14:textId="77777777" w:rsidR="00F56B4F" w:rsidRPr="006C696F" w:rsidRDefault="00F56B4F" w:rsidP="00F56B4F">
      <w:pPr>
        <w:rPr>
          <w:rFonts w:ascii="Cambria" w:eastAsiaTheme="majorEastAsia" w:hAnsi="Cambria"/>
          <w:b/>
          <w:bCs/>
          <w:sz w:val="22"/>
          <w:szCs w:val="22"/>
          <w:lang w:val="fr-FR" w:eastAsia="zh-HK"/>
        </w:rPr>
      </w:pPr>
      <w:r w:rsidRPr="006C696F">
        <w:rPr>
          <w:rFonts w:ascii="Cambria" w:eastAsiaTheme="majorEastAsia" w:hAnsi="Cambria"/>
          <w:b/>
          <w:bCs/>
          <w:sz w:val="22"/>
          <w:szCs w:val="22"/>
          <w:lang w:val="en-HK" w:eastAsia="zh-HK"/>
        </w:rPr>
        <w:t>香港藝術中心</w:t>
      </w:r>
      <w:r w:rsidRPr="006C696F">
        <w:rPr>
          <w:rFonts w:ascii="Cambria" w:eastAsiaTheme="majorEastAsia" w:hAnsi="Cambria"/>
          <w:b/>
          <w:bCs/>
          <w:sz w:val="22"/>
          <w:szCs w:val="22"/>
          <w:lang w:val="en-HK" w:eastAsia="zh-HK"/>
        </w:rPr>
        <w:t>──</w:t>
      </w:r>
      <w:r w:rsidRPr="006C696F">
        <w:rPr>
          <w:rFonts w:ascii="Cambria" w:eastAsiaTheme="majorEastAsia" w:hAnsi="Cambria"/>
          <w:b/>
          <w:bCs/>
          <w:sz w:val="22"/>
          <w:szCs w:val="22"/>
          <w:lang w:val="en-HK" w:eastAsia="zh-HK"/>
        </w:rPr>
        <w:t>藝術就是熱誠．藝術就是生活．藝術就是普及</w:t>
      </w:r>
    </w:p>
    <w:p w14:paraId="555771CD" w14:textId="77777777" w:rsidR="00F56B4F" w:rsidRPr="006C696F" w:rsidRDefault="00F56B4F" w:rsidP="00F56B4F">
      <w:pPr>
        <w:rPr>
          <w:rFonts w:ascii="Cambria" w:eastAsiaTheme="majorEastAsia" w:hAnsi="Cambria"/>
          <w:b/>
          <w:bCs/>
          <w:sz w:val="22"/>
          <w:szCs w:val="22"/>
          <w:lang w:val="fr-FR" w:eastAsia="zh-HK"/>
        </w:rPr>
      </w:pPr>
    </w:p>
    <w:p w14:paraId="16B5AEC0" w14:textId="611E7BFE" w:rsidR="00F56B4F" w:rsidRPr="006C696F" w:rsidRDefault="00F56B4F" w:rsidP="00F56B4F">
      <w:pPr>
        <w:rPr>
          <w:rFonts w:ascii="Cambria" w:eastAsiaTheme="majorEastAsia" w:hAnsi="Cambria"/>
          <w:sz w:val="22"/>
          <w:szCs w:val="22"/>
          <w:lang w:val="fr-FR" w:eastAsia="zh-HK"/>
        </w:rPr>
      </w:pPr>
      <w:r w:rsidRPr="006C696F">
        <w:rPr>
          <w:rFonts w:ascii="Cambria" w:eastAsiaTheme="majorEastAsia" w:hAnsi="Cambria"/>
          <w:sz w:val="22"/>
          <w:szCs w:val="22"/>
          <w:lang w:val="en-HK" w:eastAsia="zh-HK"/>
        </w:rPr>
        <w:t>自</w:t>
      </w:r>
      <w:r w:rsidRPr="006C696F">
        <w:rPr>
          <w:rFonts w:ascii="Cambria" w:eastAsiaTheme="majorEastAsia" w:hAnsi="Cambria"/>
          <w:sz w:val="22"/>
          <w:szCs w:val="22"/>
          <w:lang w:val="fr-FR" w:eastAsia="zh-HK"/>
        </w:rPr>
        <w:t>1977</w:t>
      </w:r>
      <w:r w:rsidRPr="006C696F">
        <w:rPr>
          <w:rFonts w:ascii="Cambria" w:eastAsiaTheme="majorEastAsia" w:hAnsi="Cambria"/>
          <w:sz w:val="22"/>
          <w:szCs w:val="22"/>
          <w:lang w:val="en-HK" w:eastAsia="zh-HK"/>
        </w:rPr>
        <w:t>年成立以來，香港藝術中心一直透過舉辦不同形式的藝術活動及藝術教育，在積極培育藝術家的同時，努力將藝術引進大眾的生活。</w:t>
      </w:r>
      <w:r w:rsidR="005910BD" w:rsidRPr="006C696F">
        <w:rPr>
          <w:rFonts w:ascii="Cambria" w:eastAsiaTheme="majorEastAsia" w:hAnsi="Cambria"/>
          <w:sz w:val="22"/>
          <w:szCs w:val="22"/>
          <w:lang w:val="en-HK" w:eastAsia="zh-HK"/>
        </w:rPr>
        <w:br/>
      </w:r>
    </w:p>
    <w:p w14:paraId="52FDB718" w14:textId="6987A46D" w:rsidR="00F56B4F" w:rsidRPr="006C696F" w:rsidRDefault="00F56B4F" w:rsidP="00F56B4F">
      <w:pPr>
        <w:rPr>
          <w:rFonts w:ascii="Cambria" w:eastAsiaTheme="majorEastAsia" w:hAnsi="Cambria"/>
          <w:sz w:val="22"/>
          <w:szCs w:val="22"/>
          <w:lang w:val="fr-FR" w:eastAsia="zh-HK"/>
        </w:rPr>
      </w:pPr>
      <w:r w:rsidRPr="006C696F">
        <w:rPr>
          <w:rFonts w:ascii="Cambria" w:eastAsiaTheme="majorEastAsia" w:hAnsi="Cambria"/>
          <w:sz w:val="22"/>
          <w:szCs w:val="22"/>
          <w:lang w:val="en-HK" w:eastAsia="zh-HK"/>
        </w:rPr>
        <w:t>藝術中心相信藝術能夠改變生命。在過往四十多年來，中心透過不同形式的藝術活動包括視覺藝術、表演藝術、影像與媒體藝術、動漫、公共藝術、藝術教育、講座論壇、藝術節及社區藝術項目等等，把創意藝術與大眾生活聯繫起來。</w:t>
      </w:r>
      <w:r w:rsidR="005910BD" w:rsidRPr="006C696F">
        <w:rPr>
          <w:rFonts w:ascii="Cambria" w:eastAsiaTheme="majorEastAsia" w:hAnsi="Cambria"/>
          <w:sz w:val="22"/>
          <w:szCs w:val="22"/>
          <w:lang w:val="en-HK" w:eastAsia="zh-HK"/>
        </w:rPr>
        <w:br/>
      </w:r>
    </w:p>
    <w:p w14:paraId="6A65E829" w14:textId="13BBCBAF" w:rsidR="00F56B4F" w:rsidRPr="006C696F" w:rsidRDefault="00F56B4F" w:rsidP="00F56B4F">
      <w:pPr>
        <w:rPr>
          <w:rFonts w:ascii="Cambria" w:eastAsiaTheme="majorEastAsia" w:hAnsi="Cambria"/>
          <w:sz w:val="22"/>
          <w:szCs w:val="22"/>
          <w:lang w:val="fr-FR" w:eastAsia="zh-HK"/>
        </w:rPr>
      </w:pPr>
      <w:r w:rsidRPr="006C696F">
        <w:rPr>
          <w:rFonts w:ascii="Cambria" w:eastAsiaTheme="majorEastAsia" w:hAnsi="Cambria"/>
          <w:sz w:val="22"/>
          <w:szCs w:val="22"/>
          <w:lang w:val="en-HK" w:eastAsia="zh-HK"/>
        </w:rPr>
        <w:t>香港藝術中心旗下的「香港藝術學院」於</w:t>
      </w:r>
      <w:r w:rsidRPr="006C696F">
        <w:rPr>
          <w:rFonts w:ascii="Cambria" w:eastAsiaTheme="majorEastAsia" w:hAnsi="Cambria"/>
          <w:sz w:val="22"/>
          <w:szCs w:val="22"/>
          <w:lang w:val="fr-FR" w:eastAsia="zh-HK"/>
        </w:rPr>
        <w:t>2000</w:t>
      </w:r>
      <w:r w:rsidRPr="006C696F">
        <w:rPr>
          <w:rFonts w:ascii="Cambria" w:eastAsiaTheme="majorEastAsia" w:hAnsi="Cambria"/>
          <w:sz w:val="22"/>
          <w:szCs w:val="22"/>
          <w:lang w:val="en-HK" w:eastAsia="zh-HK"/>
        </w:rPr>
        <w:t>年成立。透過學院專業的學歷頒授課程培育藝壇新血，而短期課程及其他外展活動的舉辦，更成為藝術融入社區的重要橋樑。</w:t>
      </w:r>
      <w:r w:rsidR="005910BD" w:rsidRPr="006C696F">
        <w:rPr>
          <w:rFonts w:ascii="Cambria" w:eastAsiaTheme="majorEastAsia" w:hAnsi="Cambria"/>
          <w:sz w:val="22"/>
          <w:szCs w:val="22"/>
          <w:lang w:val="en-HK" w:eastAsia="zh-HK"/>
        </w:rPr>
        <w:br/>
      </w:r>
    </w:p>
    <w:p w14:paraId="46E552B5" w14:textId="565C2FC9" w:rsidR="0035120E" w:rsidRPr="006C696F" w:rsidRDefault="00F56B4F" w:rsidP="005E2BD1">
      <w:pPr>
        <w:rPr>
          <w:rFonts w:ascii="Cambria" w:eastAsiaTheme="majorEastAsia" w:hAnsi="Cambria"/>
          <w:sz w:val="22"/>
          <w:szCs w:val="22"/>
          <w:lang w:val="en-HK" w:eastAsia="zh-HK"/>
        </w:rPr>
      </w:pPr>
      <w:r w:rsidRPr="006C696F">
        <w:rPr>
          <w:rFonts w:ascii="Cambria" w:eastAsiaTheme="majorEastAsia" w:hAnsi="Cambria"/>
          <w:sz w:val="22"/>
          <w:szCs w:val="22"/>
          <w:lang w:val="en-HK" w:eastAsia="zh-HK"/>
        </w:rPr>
        <w:t>香港藝術中心積極將藝術引進生活，讓大眾不單單可以作為藝術節目的觀眾、更可以成為藝術家、甚或藝術贊助者，讓生活與藝術緊扣。</w:t>
      </w:r>
      <w:r w:rsidR="005910BD" w:rsidRPr="006C696F">
        <w:rPr>
          <w:rFonts w:ascii="Cambria" w:eastAsiaTheme="majorEastAsia" w:hAnsi="Cambria"/>
          <w:sz w:val="22"/>
          <w:szCs w:val="22"/>
          <w:lang w:val="en-HK" w:eastAsia="zh-HK"/>
        </w:rPr>
        <w:br/>
      </w:r>
      <w:r w:rsidR="005910BD" w:rsidRPr="006C696F">
        <w:rPr>
          <w:rFonts w:ascii="Cambria" w:eastAsiaTheme="majorEastAsia" w:hAnsi="Cambria"/>
          <w:sz w:val="22"/>
          <w:szCs w:val="22"/>
          <w:lang w:val="en-HK" w:eastAsia="zh-HK"/>
        </w:rPr>
        <w:br/>
      </w:r>
      <w:r w:rsidR="005910BD" w:rsidRPr="006C696F">
        <w:rPr>
          <w:rFonts w:ascii="Cambria" w:eastAsiaTheme="majorEastAsia" w:hAnsi="Cambria"/>
          <w:sz w:val="22"/>
          <w:szCs w:val="22"/>
          <w:lang w:val="en-HK" w:eastAsia="zh-HK"/>
        </w:rPr>
        <w:t>香港藝術中心將於</w:t>
      </w:r>
      <w:r w:rsidR="005910BD" w:rsidRPr="006C696F">
        <w:rPr>
          <w:rFonts w:ascii="Cambria" w:eastAsiaTheme="majorEastAsia" w:hAnsi="Cambria"/>
          <w:sz w:val="22"/>
          <w:szCs w:val="22"/>
          <w:lang w:val="en-HK" w:eastAsia="zh-HK"/>
        </w:rPr>
        <w:t>2023</w:t>
      </w:r>
      <w:r w:rsidR="005910BD" w:rsidRPr="006C696F">
        <w:rPr>
          <w:rFonts w:ascii="Cambria" w:eastAsiaTheme="majorEastAsia" w:hAnsi="Cambria"/>
          <w:sz w:val="22"/>
          <w:szCs w:val="22"/>
          <w:lang w:val="en-HK" w:eastAsia="zh-HK"/>
        </w:rPr>
        <w:t>年慶祝成立</w:t>
      </w:r>
      <w:r w:rsidR="005910BD" w:rsidRPr="006C696F">
        <w:rPr>
          <w:rFonts w:ascii="Cambria" w:eastAsiaTheme="majorEastAsia" w:hAnsi="Cambria"/>
          <w:sz w:val="22"/>
          <w:szCs w:val="22"/>
          <w:lang w:val="en-HK" w:eastAsia="zh-HK"/>
        </w:rPr>
        <w:t>45</w:t>
      </w:r>
      <w:r w:rsidR="005910BD" w:rsidRPr="006C696F">
        <w:rPr>
          <w:rFonts w:ascii="Cambria" w:eastAsiaTheme="majorEastAsia" w:hAnsi="Cambria"/>
          <w:sz w:val="22"/>
          <w:szCs w:val="22"/>
          <w:lang w:val="en-HK" w:eastAsia="zh-HK"/>
        </w:rPr>
        <w:t>周年，讓我們一同擁抱「藝術就是熱誠</w:t>
      </w:r>
      <w:r w:rsidR="005910BD" w:rsidRPr="006C696F">
        <w:rPr>
          <w:rFonts w:ascii="Cambria" w:eastAsiaTheme="majorEastAsia" w:hAnsi="Cambria"/>
          <w:sz w:val="22"/>
          <w:szCs w:val="22"/>
          <w:lang w:val="en-HK" w:eastAsia="zh-HK"/>
        </w:rPr>
        <w:t xml:space="preserve"> </w:t>
      </w:r>
      <w:r w:rsidR="005910BD" w:rsidRPr="006C696F">
        <w:rPr>
          <w:rFonts w:eastAsiaTheme="majorEastAsia"/>
          <w:sz w:val="22"/>
          <w:szCs w:val="22"/>
          <w:lang w:val="en-HK" w:eastAsia="zh-HK"/>
        </w:rPr>
        <w:t>‧</w:t>
      </w:r>
      <w:r w:rsidR="005910BD" w:rsidRPr="006C696F">
        <w:rPr>
          <w:rFonts w:ascii="Cambria" w:eastAsiaTheme="majorEastAsia" w:hAnsi="Cambria"/>
          <w:sz w:val="22"/>
          <w:szCs w:val="22"/>
          <w:lang w:val="en-HK" w:eastAsia="zh-HK"/>
        </w:rPr>
        <w:t xml:space="preserve"> </w:t>
      </w:r>
      <w:r w:rsidR="005910BD" w:rsidRPr="006C696F">
        <w:rPr>
          <w:rFonts w:ascii="Cambria" w:eastAsiaTheme="majorEastAsia" w:hAnsi="Cambria"/>
          <w:sz w:val="22"/>
          <w:szCs w:val="22"/>
          <w:lang w:val="en-HK" w:eastAsia="zh-HK"/>
        </w:rPr>
        <w:t>藝術就是生活</w:t>
      </w:r>
      <w:r w:rsidR="005910BD" w:rsidRPr="006C696F">
        <w:rPr>
          <w:rFonts w:ascii="Cambria" w:eastAsiaTheme="majorEastAsia" w:hAnsi="Cambria"/>
          <w:sz w:val="22"/>
          <w:szCs w:val="22"/>
          <w:lang w:val="en-HK" w:eastAsia="zh-HK"/>
        </w:rPr>
        <w:t xml:space="preserve"> </w:t>
      </w:r>
      <w:r w:rsidR="005910BD" w:rsidRPr="006C696F">
        <w:rPr>
          <w:rFonts w:eastAsiaTheme="majorEastAsia"/>
          <w:sz w:val="22"/>
          <w:szCs w:val="22"/>
          <w:lang w:val="en-HK" w:eastAsia="zh-HK"/>
        </w:rPr>
        <w:t>‧</w:t>
      </w:r>
      <w:r w:rsidR="005910BD" w:rsidRPr="006C696F">
        <w:rPr>
          <w:rFonts w:ascii="Cambria" w:eastAsiaTheme="majorEastAsia" w:hAnsi="Cambria"/>
          <w:sz w:val="22"/>
          <w:szCs w:val="22"/>
          <w:lang w:val="en-HK" w:eastAsia="zh-HK"/>
        </w:rPr>
        <w:t xml:space="preserve"> </w:t>
      </w:r>
      <w:r w:rsidR="005910BD" w:rsidRPr="006C696F">
        <w:rPr>
          <w:rFonts w:ascii="Cambria" w:eastAsiaTheme="majorEastAsia" w:hAnsi="Cambria"/>
          <w:sz w:val="22"/>
          <w:szCs w:val="22"/>
          <w:lang w:val="en-HK" w:eastAsia="zh-HK"/>
        </w:rPr>
        <w:t>藝術就是普及」的信念，努力前行。</w:t>
      </w:r>
    </w:p>
    <w:p w14:paraId="63EC4DFD" w14:textId="7B78DADE" w:rsidR="00E47DDC" w:rsidRPr="006C696F" w:rsidRDefault="00E47DDC" w:rsidP="005E2BD1">
      <w:pPr>
        <w:rPr>
          <w:rFonts w:ascii="Cambria" w:eastAsiaTheme="majorEastAsia" w:hAnsi="Cambria"/>
          <w:sz w:val="22"/>
          <w:szCs w:val="22"/>
          <w:lang w:val="fr-FR" w:eastAsia="zh-HK"/>
        </w:rPr>
      </w:pPr>
    </w:p>
    <w:p w14:paraId="096F5F8E" w14:textId="3749E7C4" w:rsidR="00B907A5" w:rsidRPr="006C696F" w:rsidRDefault="00B907A5" w:rsidP="00B907A5">
      <w:pPr>
        <w:rPr>
          <w:rStyle w:val="Hyperlink"/>
          <w:rFonts w:ascii="Cambria" w:eastAsiaTheme="majorEastAsia" w:hAnsi="Cambria"/>
          <w:color w:val="0070C0"/>
          <w:sz w:val="22"/>
          <w:szCs w:val="22"/>
          <w:lang w:val="en-HK" w:eastAsia="zh-HK"/>
        </w:rPr>
      </w:pPr>
      <w:r w:rsidRPr="006C696F">
        <w:rPr>
          <w:rFonts w:ascii="Cambria" w:eastAsiaTheme="majorEastAsia" w:hAnsi="Cambria"/>
          <w:sz w:val="22"/>
          <w:szCs w:val="22"/>
          <w:lang w:val="fr-FR" w:eastAsia="zh-HK"/>
        </w:rPr>
        <w:t>官方網站</w:t>
      </w:r>
      <w:r w:rsidRPr="006C696F">
        <w:rPr>
          <w:rFonts w:ascii="Cambria" w:eastAsiaTheme="majorEastAsia" w:hAnsi="Cambria"/>
          <w:sz w:val="22"/>
          <w:szCs w:val="22"/>
          <w:lang w:val="fr-FR" w:eastAsia="zh-HK"/>
        </w:rPr>
        <w:t xml:space="preserve">: </w:t>
      </w:r>
      <w:hyperlink r:id="rId14" w:history="1">
        <w:r w:rsidRPr="006C696F">
          <w:rPr>
            <w:rStyle w:val="Hyperlink"/>
            <w:rFonts w:ascii="Cambria" w:eastAsiaTheme="majorEastAsia" w:hAnsi="Cambria"/>
            <w:sz w:val="22"/>
            <w:szCs w:val="22"/>
            <w:lang w:val="fr-FR" w:eastAsia="zh-HK"/>
          </w:rPr>
          <w:t>www.hkac.org.hk</w:t>
        </w:r>
      </w:hyperlink>
      <w:r w:rsidRPr="006C696F">
        <w:rPr>
          <w:rFonts w:ascii="Cambria" w:eastAsiaTheme="majorEastAsia" w:hAnsi="Cambria"/>
          <w:sz w:val="22"/>
          <w:szCs w:val="22"/>
          <w:lang w:val="fr-FR" w:eastAsia="zh-HK"/>
        </w:rPr>
        <w:t xml:space="preserve"> | Facebook: </w:t>
      </w:r>
      <w:hyperlink r:id="rId15" w:history="1">
        <w:r w:rsidRPr="006C696F">
          <w:rPr>
            <w:rStyle w:val="Hyperlink"/>
            <w:rFonts w:ascii="Cambria" w:eastAsiaTheme="majorEastAsia" w:hAnsi="Cambria"/>
            <w:color w:val="0070C0"/>
            <w:sz w:val="22"/>
            <w:szCs w:val="22"/>
            <w:lang w:val="fr-FR" w:eastAsia="zh-HK"/>
          </w:rPr>
          <w:t>Hong Kong Arts Centre</w:t>
        </w:r>
      </w:hyperlink>
      <w:r w:rsidRPr="006C696F">
        <w:rPr>
          <w:rFonts w:ascii="Cambria" w:eastAsiaTheme="majorEastAsia" w:hAnsi="Cambria"/>
          <w:sz w:val="22"/>
          <w:szCs w:val="22"/>
          <w:lang w:val="fr-FR" w:eastAsia="zh-HK"/>
        </w:rPr>
        <w:t xml:space="preserve"> | Instagram: </w:t>
      </w:r>
      <w:hyperlink r:id="rId16" w:history="1">
        <w:r w:rsidRPr="006C696F">
          <w:rPr>
            <w:rStyle w:val="Hyperlink"/>
            <w:rFonts w:ascii="Cambria" w:eastAsiaTheme="majorEastAsia" w:hAnsi="Cambria"/>
            <w:color w:val="0070C0"/>
            <w:sz w:val="22"/>
            <w:szCs w:val="22"/>
            <w:lang w:val="fr-FR" w:eastAsia="zh-HK"/>
          </w:rPr>
          <w:t>@</w:t>
        </w:r>
        <w:proofErr w:type="spellStart"/>
        <w:r w:rsidRPr="006C696F">
          <w:rPr>
            <w:rStyle w:val="Hyperlink"/>
            <w:rFonts w:ascii="Cambria" w:eastAsiaTheme="majorEastAsia" w:hAnsi="Cambria"/>
            <w:color w:val="0070C0"/>
            <w:sz w:val="22"/>
            <w:szCs w:val="22"/>
            <w:lang w:val="fr-FR" w:eastAsia="zh-HK"/>
          </w:rPr>
          <w:t>hongkongartscentre</w:t>
        </w:r>
        <w:proofErr w:type="spellEnd"/>
      </w:hyperlink>
    </w:p>
    <w:p w14:paraId="294D2073" w14:textId="24043169" w:rsidR="0048583F" w:rsidRPr="006C696F" w:rsidRDefault="0048583F" w:rsidP="00B907A5">
      <w:pPr>
        <w:rPr>
          <w:rStyle w:val="Hyperlink"/>
          <w:rFonts w:ascii="Cambria" w:eastAsiaTheme="majorEastAsia" w:hAnsi="Cambria"/>
          <w:color w:val="0070C0"/>
          <w:sz w:val="22"/>
          <w:szCs w:val="22"/>
          <w:lang w:val="en-HK" w:eastAsia="zh-HK"/>
        </w:rPr>
      </w:pPr>
    </w:p>
    <w:p w14:paraId="4FE84FE0" w14:textId="77777777" w:rsidR="0048583F" w:rsidRPr="006C696F" w:rsidRDefault="0048583F" w:rsidP="00B907A5">
      <w:pPr>
        <w:rPr>
          <w:rStyle w:val="Hyperlink"/>
          <w:rFonts w:ascii="Cambria" w:eastAsiaTheme="majorEastAsia" w:hAnsi="Cambria"/>
          <w:color w:val="0070C0"/>
          <w:sz w:val="22"/>
          <w:szCs w:val="22"/>
          <w:lang w:val="en-HK" w:eastAsia="zh-HK"/>
        </w:rPr>
      </w:pPr>
    </w:p>
    <w:tbl>
      <w:tblPr>
        <w:tblW w:w="10249" w:type="dxa"/>
        <w:tblInd w:w="-142" w:type="dxa"/>
        <w:shd w:val="clear" w:color="auto" w:fill="FFFFFF"/>
        <w:tblCellMar>
          <w:left w:w="0" w:type="dxa"/>
          <w:right w:w="0" w:type="dxa"/>
        </w:tblCellMar>
        <w:tblLook w:val="04A0" w:firstRow="1" w:lastRow="0" w:firstColumn="1" w:lastColumn="0" w:noHBand="0" w:noVBand="1"/>
      </w:tblPr>
      <w:tblGrid>
        <w:gridCol w:w="4012"/>
        <w:gridCol w:w="3510"/>
        <w:gridCol w:w="2727"/>
      </w:tblGrid>
      <w:tr w:rsidR="0048583F" w:rsidRPr="006C696F" w14:paraId="04B8B3C9" w14:textId="77777777" w:rsidTr="0048583F">
        <w:trPr>
          <w:trHeight w:val="89"/>
        </w:trPr>
        <w:tc>
          <w:tcPr>
            <w:tcW w:w="10249" w:type="dxa"/>
            <w:gridSpan w:val="3"/>
            <w:shd w:val="clear" w:color="auto" w:fill="FFFFFF"/>
            <w:tcMar>
              <w:top w:w="0" w:type="dxa"/>
              <w:left w:w="108" w:type="dxa"/>
              <w:bottom w:w="0" w:type="dxa"/>
              <w:right w:w="108" w:type="dxa"/>
            </w:tcMar>
            <w:hideMark/>
          </w:tcPr>
          <w:p w14:paraId="414EBD15" w14:textId="77777777" w:rsidR="0048583F" w:rsidRPr="006C696F" w:rsidRDefault="0048583F" w:rsidP="0048583F">
            <w:pPr>
              <w:rPr>
                <w:rFonts w:ascii="Cambria" w:eastAsiaTheme="majorEastAsia" w:hAnsi="Cambria" w:cs="Calibri"/>
                <w:b/>
                <w:bCs/>
                <w:sz w:val="22"/>
                <w:szCs w:val="22"/>
                <w:lang w:eastAsia="zh-CN"/>
              </w:rPr>
            </w:pPr>
            <w:r w:rsidRPr="006C696F">
              <w:rPr>
                <w:rFonts w:ascii="Cambria" w:eastAsiaTheme="majorEastAsia" w:hAnsi="Cambria" w:cs="Calibri"/>
                <w:b/>
                <w:bCs/>
                <w:sz w:val="22"/>
                <w:szCs w:val="22"/>
                <w:lang w:eastAsia="zh-HK"/>
              </w:rPr>
              <w:t>香港藝術中心傳媒查詢︰</w:t>
            </w:r>
          </w:p>
        </w:tc>
      </w:tr>
      <w:tr w:rsidR="0048583F" w:rsidRPr="006C696F" w14:paraId="5898BD2D" w14:textId="77777777" w:rsidTr="0048583F">
        <w:trPr>
          <w:trHeight w:val="214"/>
        </w:trPr>
        <w:tc>
          <w:tcPr>
            <w:tcW w:w="4012" w:type="dxa"/>
            <w:vMerge w:val="restart"/>
            <w:shd w:val="clear" w:color="auto" w:fill="FFFFFF"/>
            <w:tcMar>
              <w:top w:w="0" w:type="dxa"/>
              <w:left w:w="108" w:type="dxa"/>
              <w:bottom w:w="0" w:type="dxa"/>
              <w:right w:w="108" w:type="dxa"/>
            </w:tcMar>
            <w:hideMark/>
          </w:tcPr>
          <w:p w14:paraId="3CD5E1BD" w14:textId="21F34826" w:rsidR="0048583F" w:rsidRPr="006C696F" w:rsidRDefault="0048583F" w:rsidP="0048583F">
            <w:pPr>
              <w:rPr>
                <w:rFonts w:ascii="Cambria" w:eastAsiaTheme="majorEastAsia" w:hAnsi="Cambria" w:cs="Calibri"/>
                <w:sz w:val="22"/>
                <w:szCs w:val="22"/>
                <w:bdr w:val="none" w:sz="0" w:space="0" w:color="auto" w:frame="1"/>
              </w:rPr>
            </w:pPr>
            <w:r w:rsidRPr="006C696F">
              <w:rPr>
                <w:rFonts w:ascii="Cambria" w:eastAsiaTheme="majorEastAsia" w:hAnsi="Cambria" w:cs="Calibri"/>
                <w:sz w:val="22"/>
                <w:szCs w:val="22"/>
                <w:bdr w:val="none" w:sz="0" w:space="0" w:color="auto" w:frame="1"/>
              </w:rPr>
              <w:t>Annie Ho</w:t>
            </w:r>
            <w:r w:rsidR="00D93010">
              <w:rPr>
                <w:rFonts w:ascii="Cambria" w:eastAsiaTheme="majorEastAsia" w:hAnsi="Cambria" w:cs="Calibri"/>
                <w:sz w:val="22"/>
                <w:szCs w:val="22"/>
                <w:bdr w:val="none" w:sz="0" w:space="0" w:color="auto" w:frame="1"/>
              </w:rPr>
              <w:t xml:space="preserve"> </w:t>
            </w:r>
            <w:r w:rsidRPr="006C696F">
              <w:rPr>
                <w:rFonts w:ascii="Cambria" w:eastAsiaTheme="majorEastAsia" w:hAnsi="Cambria" w:cs="Calibri"/>
                <w:sz w:val="22"/>
                <w:szCs w:val="22"/>
                <w:bdr w:val="none" w:sz="0" w:space="0" w:color="auto" w:frame="1"/>
              </w:rPr>
              <w:t>何卓敏</w:t>
            </w:r>
            <w:r w:rsidRPr="006C696F">
              <w:rPr>
                <w:rFonts w:ascii="Cambria" w:eastAsiaTheme="majorEastAsia" w:hAnsi="Cambria" w:cs="Calibri"/>
                <w:sz w:val="22"/>
                <w:szCs w:val="22"/>
                <w:bdr w:val="none" w:sz="0" w:space="0" w:color="auto" w:frame="1"/>
              </w:rPr>
              <w:t xml:space="preserve"> (</w:t>
            </w:r>
            <w:r w:rsidR="00FE61D5">
              <w:rPr>
                <w:rFonts w:ascii="Cambria" w:eastAsiaTheme="majorEastAsia" w:hAnsi="Cambria" w:cs="Calibri"/>
                <w:sz w:val="22"/>
                <w:szCs w:val="22"/>
                <w:bdr w:val="none" w:sz="0" w:space="0" w:color="auto" w:frame="1"/>
              </w:rPr>
              <w:t>市務及</w:t>
            </w:r>
            <w:r w:rsidR="00FE61D5" w:rsidRPr="006C696F">
              <w:rPr>
                <w:rFonts w:ascii="Cambria" w:eastAsiaTheme="majorEastAsia" w:hAnsi="Cambria" w:cs="Calibri"/>
                <w:sz w:val="22"/>
                <w:szCs w:val="22"/>
                <w:bdr w:val="none" w:sz="0" w:space="0" w:color="auto" w:frame="1"/>
              </w:rPr>
              <w:t>傳訊</w:t>
            </w:r>
            <w:r w:rsidRPr="006C696F">
              <w:rPr>
                <w:rFonts w:ascii="Cambria" w:eastAsiaTheme="majorEastAsia" w:hAnsi="Cambria" w:cs="Calibri"/>
                <w:sz w:val="22"/>
                <w:szCs w:val="22"/>
                <w:bdr w:val="none" w:sz="0" w:space="0" w:color="auto" w:frame="1"/>
              </w:rPr>
              <w:t>總監</w:t>
            </w:r>
            <w:r w:rsidRPr="006C696F">
              <w:rPr>
                <w:rFonts w:ascii="Cambria" w:eastAsiaTheme="majorEastAsia" w:hAnsi="Cambria" w:cs="Calibri"/>
                <w:sz w:val="22"/>
                <w:szCs w:val="22"/>
                <w:bdr w:val="none" w:sz="0" w:space="0" w:color="auto" w:frame="1"/>
              </w:rPr>
              <w:t>)</w:t>
            </w:r>
          </w:p>
          <w:p w14:paraId="7441E094" w14:textId="77777777" w:rsidR="0048583F" w:rsidRPr="006C696F" w:rsidRDefault="0048583F" w:rsidP="0048583F">
            <w:pPr>
              <w:rPr>
                <w:rFonts w:ascii="Cambria" w:eastAsiaTheme="majorEastAsia" w:hAnsi="Cambria" w:cs="Calibri"/>
                <w:sz w:val="22"/>
                <w:szCs w:val="22"/>
                <w:bdr w:val="none" w:sz="0" w:space="0" w:color="auto" w:frame="1"/>
                <w:lang w:eastAsia="en-US"/>
              </w:rPr>
            </w:pPr>
            <w:r w:rsidRPr="006C696F">
              <w:rPr>
                <w:rFonts w:ascii="Cambria" w:eastAsiaTheme="majorEastAsia" w:hAnsi="Cambria" w:cs="Calibri"/>
                <w:sz w:val="22"/>
                <w:szCs w:val="22"/>
                <w:bdr w:val="none" w:sz="0" w:space="0" w:color="auto" w:frame="1"/>
                <w:lang w:eastAsia="zh-CN"/>
              </w:rPr>
              <w:t xml:space="preserve">Charis Chau </w:t>
            </w:r>
            <w:r w:rsidRPr="006C696F">
              <w:rPr>
                <w:rFonts w:ascii="Cambria" w:eastAsiaTheme="majorEastAsia" w:hAnsi="Cambria" w:cs="Calibri"/>
                <w:sz w:val="22"/>
                <w:szCs w:val="22"/>
                <w:bdr w:val="none" w:sz="0" w:space="0" w:color="auto" w:frame="1"/>
                <w:lang w:eastAsia="zh-HK"/>
              </w:rPr>
              <w:t>周綽茵</w:t>
            </w:r>
            <w:r w:rsidRPr="006C696F">
              <w:rPr>
                <w:rFonts w:ascii="Cambria" w:eastAsiaTheme="majorEastAsia" w:hAnsi="Cambria" w:cs="Calibri"/>
                <w:sz w:val="22"/>
                <w:szCs w:val="22"/>
                <w:bdr w:val="none" w:sz="0" w:space="0" w:color="auto" w:frame="1"/>
                <w:lang w:eastAsia="zh-HK"/>
              </w:rPr>
              <w:t xml:space="preserve"> </w:t>
            </w:r>
            <w:r w:rsidRPr="006C696F">
              <w:rPr>
                <w:rFonts w:ascii="Cambria" w:eastAsiaTheme="majorEastAsia" w:hAnsi="Cambria" w:cs="Calibri"/>
                <w:sz w:val="22"/>
                <w:szCs w:val="22"/>
                <w:bdr w:val="none" w:sz="0" w:space="0" w:color="auto" w:frame="1"/>
                <w:lang w:eastAsia="zh-CN"/>
              </w:rPr>
              <w:t>(</w:t>
            </w:r>
            <w:proofErr w:type="spellStart"/>
            <w:r w:rsidRPr="006C696F">
              <w:rPr>
                <w:rFonts w:ascii="Cambria" w:eastAsiaTheme="majorEastAsia" w:hAnsi="Cambria" w:cs="Calibri"/>
                <w:sz w:val="22"/>
                <w:szCs w:val="22"/>
                <w:bdr w:val="none" w:sz="0" w:space="0" w:color="auto" w:frame="1"/>
                <w:lang w:eastAsia="en-US"/>
              </w:rPr>
              <w:t>市務及</w:t>
            </w:r>
            <w:proofErr w:type="spellEnd"/>
            <w:r w:rsidRPr="006C696F">
              <w:rPr>
                <w:rFonts w:ascii="Cambria" w:eastAsiaTheme="majorEastAsia" w:hAnsi="Cambria" w:cs="Calibri"/>
                <w:sz w:val="22"/>
                <w:szCs w:val="22"/>
                <w:bdr w:val="none" w:sz="0" w:space="0" w:color="auto" w:frame="1"/>
              </w:rPr>
              <w:t>傳訊</w:t>
            </w:r>
            <w:proofErr w:type="spellStart"/>
            <w:r w:rsidRPr="006C696F">
              <w:rPr>
                <w:rFonts w:ascii="Cambria" w:eastAsiaTheme="majorEastAsia" w:hAnsi="Cambria" w:cs="Calibri"/>
                <w:sz w:val="22"/>
                <w:szCs w:val="22"/>
                <w:bdr w:val="none" w:sz="0" w:space="0" w:color="auto" w:frame="1"/>
                <w:lang w:eastAsia="en-US"/>
              </w:rPr>
              <w:t>主任</w:t>
            </w:r>
            <w:proofErr w:type="spellEnd"/>
            <w:r w:rsidRPr="006C696F">
              <w:rPr>
                <w:rFonts w:ascii="Cambria" w:eastAsiaTheme="majorEastAsia" w:hAnsi="Cambria" w:cs="Calibri"/>
                <w:sz w:val="22"/>
                <w:szCs w:val="22"/>
                <w:bdr w:val="none" w:sz="0" w:space="0" w:color="auto" w:frame="1"/>
                <w:lang w:eastAsia="en-US"/>
              </w:rPr>
              <w:t>)</w:t>
            </w:r>
          </w:p>
          <w:p w14:paraId="1E519490" w14:textId="361E071D" w:rsidR="0048583F" w:rsidRPr="006C696F" w:rsidRDefault="0048583F" w:rsidP="0048583F">
            <w:pPr>
              <w:rPr>
                <w:rFonts w:ascii="Cambria" w:eastAsiaTheme="majorEastAsia" w:hAnsi="Cambria" w:cs="Calibri"/>
                <w:sz w:val="22"/>
                <w:szCs w:val="22"/>
                <w:bdr w:val="none" w:sz="0" w:space="0" w:color="auto" w:frame="1"/>
                <w:lang w:eastAsia="en-US"/>
              </w:rPr>
            </w:pPr>
          </w:p>
        </w:tc>
        <w:tc>
          <w:tcPr>
            <w:tcW w:w="3510" w:type="dxa"/>
            <w:shd w:val="clear" w:color="auto" w:fill="FFFFFF"/>
            <w:tcMar>
              <w:top w:w="0" w:type="dxa"/>
              <w:left w:w="108" w:type="dxa"/>
              <w:bottom w:w="0" w:type="dxa"/>
              <w:right w:w="108" w:type="dxa"/>
            </w:tcMar>
            <w:hideMark/>
          </w:tcPr>
          <w:p w14:paraId="3ABD2976" w14:textId="77777777" w:rsidR="0048583F" w:rsidRPr="006C696F" w:rsidRDefault="0048583F" w:rsidP="0048583F">
            <w:pPr>
              <w:rPr>
                <w:rFonts w:ascii="Cambria" w:eastAsiaTheme="majorEastAsia" w:hAnsi="Cambria" w:cs="Calibri"/>
                <w:sz w:val="22"/>
                <w:szCs w:val="22"/>
                <w:bdr w:val="none" w:sz="0" w:space="0" w:color="auto" w:frame="1"/>
                <w:lang w:eastAsia="en-US"/>
              </w:rPr>
            </w:pPr>
            <w:r w:rsidRPr="006C696F">
              <w:rPr>
                <w:rFonts w:ascii="Cambria" w:eastAsiaTheme="majorEastAsia" w:hAnsi="Cambria" w:cs="Calibri"/>
                <w:sz w:val="22"/>
                <w:szCs w:val="22"/>
                <w:bdr w:val="none" w:sz="0" w:space="0" w:color="auto" w:frame="1"/>
                <w:lang w:eastAsia="en-US"/>
              </w:rPr>
              <w:t>電話：</w:t>
            </w:r>
            <w:r w:rsidRPr="006C696F">
              <w:rPr>
                <w:rFonts w:ascii="Cambria" w:eastAsiaTheme="majorEastAsia" w:hAnsi="Cambria" w:cs="Calibri"/>
                <w:sz w:val="22"/>
                <w:szCs w:val="22"/>
                <w:bdr w:val="none" w:sz="0" w:space="0" w:color="auto" w:frame="1"/>
                <w:lang w:eastAsia="en-US"/>
              </w:rPr>
              <w:t>2824 5306 / 9481 8706     </w:t>
            </w:r>
          </w:p>
        </w:tc>
        <w:tc>
          <w:tcPr>
            <w:tcW w:w="2727" w:type="dxa"/>
            <w:shd w:val="clear" w:color="auto" w:fill="FFFFFF"/>
            <w:tcMar>
              <w:top w:w="0" w:type="dxa"/>
              <w:left w:w="108" w:type="dxa"/>
              <w:bottom w:w="0" w:type="dxa"/>
              <w:right w:w="108" w:type="dxa"/>
            </w:tcMar>
            <w:hideMark/>
          </w:tcPr>
          <w:p w14:paraId="05EC62D8" w14:textId="77777777" w:rsidR="0048583F" w:rsidRPr="006C696F" w:rsidRDefault="0048583F" w:rsidP="0048583F">
            <w:pPr>
              <w:rPr>
                <w:rFonts w:ascii="Cambria" w:eastAsiaTheme="majorEastAsia" w:hAnsi="Cambria" w:cs="Calibri"/>
                <w:sz w:val="22"/>
                <w:szCs w:val="22"/>
                <w:bdr w:val="none" w:sz="0" w:space="0" w:color="auto" w:frame="1"/>
                <w:lang w:eastAsia="en-US"/>
              </w:rPr>
            </w:pPr>
            <w:r w:rsidRPr="006C696F">
              <w:rPr>
                <w:rFonts w:ascii="Cambria" w:eastAsiaTheme="majorEastAsia" w:hAnsi="Cambria" w:cs="Calibri"/>
                <w:sz w:val="22"/>
                <w:szCs w:val="22"/>
                <w:bdr w:val="none" w:sz="0" w:space="0" w:color="auto" w:frame="1"/>
                <w:lang w:eastAsia="en-US"/>
              </w:rPr>
              <w:t>電郵：</w:t>
            </w:r>
            <w:hyperlink r:id="rId17" w:history="1">
              <w:r w:rsidRPr="006C696F">
                <w:rPr>
                  <w:rFonts w:ascii="Cambria" w:eastAsiaTheme="majorEastAsia" w:hAnsi="Cambria" w:cs="Calibri"/>
                  <w:sz w:val="22"/>
                  <w:szCs w:val="22"/>
                  <w:u w:val="single"/>
                  <w:bdr w:val="none" w:sz="0" w:space="0" w:color="auto" w:frame="1"/>
                  <w:lang w:eastAsia="en-US"/>
                </w:rPr>
                <w:t>aho@hkac.org.hk</w:t>
              </w:r>
            </w:hyperlink>
            <w:r w:rsidRPr="006C696F">
              <w:rPr>
                <w:rFonts w:ascii="Cambria" w:eastAsiaTheme="majorEastAsia" w:hAnsi="Cambria" w:cs="Calibri"/>
                <w:sz w:val="22"/>
                <w:szCs w:val="22"/>
                <w:bdr w:val="none" w:sz="0" w:space="0" w:color="auto" w:frame="1"/>
                <w:lang w:eastAsia="en-US"/>
              </w:rPr>
              <w:t xml:space="preserve">  </w:t>
            </w:r>
          </w:p>
        </w:tc>
      </w:tr>
      <w:tr w:rsidR="0048583F" w:rsidRPr="006C696F" w14:paraId="7DEB6C01" w14:textId="77777777" w:rsidTr="0048583F">
        <w:trPr>
          <w:trHeight w:val="198"/>
        </w:trPr>
        <w:tc>
          <w:tcPr>
            <w:tcW w:w="0" w:type="auto"/>
            <w:vMerge/>
            <w:shd w:val="clear" w:color="auto" w:fill="FFFFFF"/>
            <w:vAlign w:val="center"/>
            <w:hideMark/>
          </w:tcPr>
          <w:p w14:paraId="769E56D7" w14:textId="77777777" w:rsidR="0048583F" w:rsidRPr="006C696F" w:rsidRDefault="0048583F" w:rsidP="0048583F">
            <w:pPr>
              <w:rPr>
                <w:rFonts w:ascii="Cambria" w:eastAsiaTheme="majorEastAsia" w:hAnsi="Cambria" w:cs="Calibri"/>
                <w:sz w:val="22"/>
                <w:szCs w:val="22"/>
                <w:bdr w:val="none" w:sz="0" w:space="0" w:color="auto" w:frame="1"/>
                <w:lang w:eastAsia="en-US"/>
              </w:rPr>
            </w:pPr>
          </w:p>
        </w:tc>
        <w:tc>
          <w:tcPr>
            <w:tcW w:w="3510" w:type="dxa"/>
            <w:shd w:val="clear" w:color="auto" w:fill="FFFFFF"/>
            <w:tcMar>
              <w:top w:w="0" w:type="dxa"/>
              <w:left w:w="108" w:type="dxa"/>
              <w:bottom w:w="0" w:type="dxa"/>
              <w:right w:w="108" w:type="dxa"/>
            </w:tcMar>
            <w:hideMark/>
          </w:tcPr>
          <w:p w14:paraId="33765ABC" w14:textId="77777777" w:rsidR="0048583F" w:rsidRPr="006C696F" w:rsidRDefault="0048583F" w:rsidP="0048583F">
            <w:pPr>
              <w:rPr>
                <w:rFonts w:ascii="Cambria" w:eastAsiaTheme="majorEastAsia" w:hAnsi="Cambria" w:cs="Calibri"/>
                <w:sz w:val="22"/>
                <w:szCs w:val="22"/>
                <w:bdr w:val="none" w:sz="0" w:space="0" w:color="auto" w:frame="1"/>
                <w:lang w:eastAsia="en-US"/>
              </w:rPr>
            </w:pPr>
            <w:r w:rsidRPr="006C696F">
              <w:rPr>
                <w:rFonts w:ascii="Cambria" w:eastAsiaTheme="majorEastAsia" w:hAnsi="Cambria" w:cs="Calibri"/>
                <w:sz w:val="22"/>
                <w:szCs w:val="22"/>
                <w:bdr w:val="none" w:sz="0" w:space="0" w:color="auto" w:frame="1"/>
                <w:lang w:eastAsia="en-US"/>
              </w:rPr>
              <w:t>電話：</w:t>
            </w:r>
            <w:r w:rsidRPr="006C696F">
              <w:rPr>
                <w:rFonts w:ascii="Cambria" w:eastAsiaTheme="majorEastAsia" w:hAnsi="Cambria" w:cs="Calibri"/>
                <w:sz w:val="22"/>
                <w:szCs w:val="22"/>
                <w:bdr w:val="none" w:sz="0" w:space="0" w:color="auto" w:frame="1"/>
                <w:lang w:eastAsia="en-US"/>
              </w:rPr>
              <w:t>2582 0290</w:t>
            </w:r>
          </w:p>
        </w:tc>
        <w:tc>
          <w:tcPr>
            <w:tcW w:w="2727" w:type="dxa"/>
            <w:shd w:val="clear" w:color="auto" w:fill="FFFFFF"/>
            <w:tcMar>
              <w:top w:w="0" w:type="dxa"/>
              <w:left w:w="108" w:type="dxa"/>
              <w:bottom w:w="0" w:type="dxa"/>
              <w:right w:w="108" w:type="dxa"/>
            </w:tcMar>
            <w:hideMark/>
          </w:tcPr>
          <w:p w14:paraId="5E83B609" w14:textId="77777777" w:rsidR="0048583F" w:rsidRPr="006C696F" w:rsidRDefault="0048583F" w:rsidP="0048583F">
            <w:pPr>
              <w:rPr>
                <w:rFonts w:ascii="Cambria" w:eastAsiaTheme="majorEastAsia" w:hAnsi="Cambria" w:cs="Calibri"/>
                <w:color w:val="000000"/>
                <w:sz w:val="22"/>
                <w:szCs w:val="22"/>
                <w:bdr w:val="none" w:sz="0" w:space="0" w:color="auto" w:frame="1"/>
                <w:lang w:eastAsia="en-US"/>
              </w:rPr>
            </w:pPr>
            <w:r w:rsidRPr="006C696F">
              <w:rPr>
                <w:rFonts w:ascii="Cambria" w:eastAsiaTheme="majorEastAsia" w:hAnsi="Cambria" w:cs="Calibri"/>
                <w:color w:val="000000"/>
                <w:sz w:val="22"/>
                <w:szCs w:val="22"/>
                <w:bdr w:val="none" w:sz="0" w:space="0" w:color="auto" w:frame="1"/>
                <w:lang w:eastAsia="en-US"/>
              </w:rPr>
              <w:t>電郵：</w:t>
            </w:r>
            <w:hyperlink r:id="rId18" w:history="1">
              <w:r w:rsidRPr="006C696F">
                <w:rPr>
                  <w:rFonts w:ascii="Cambria" w:eastAsiaTheme="majorEastAsia" w:hAnsi="Cambria" w:cs="Calibri"/>
                  <w:color w:val="000000"/>
                  <w:sz w:val="22"/>
                  <w:szCs w:val="22"/>
                  <w:u w:val="single"/>
                  <w:lang w:eastAsia="zh-CN"/>
                </w:rPr>
                <w:t>cchau@hkac.org.hk</w:t>
              </w:r>
            </w:hyperlink>
            <w:r w:rsidRPr="006C696F">
              <w:rPr>
                <w:rFonts w:ascii="Cambria" w:eastAsiaTheme="majorEastAsia" w:hAnsi="Cambria" w:cs="Calibri"/>
                <w:color w:val="000000"/>
                <w:sz w:val="22"/>
                <w:szCs w:val="22"/>
                <w:lang w:eastAsia="zh-CN"/>
              </w:rPr>
              <w:t xml:space="preserve"> </w:t>
            </w:r>
          </w:p>
        </w:tc>
      </w:tr>
    </w:tbl>
    <w:p w14:paraId="5314DCDD" w14:textId="4E836E53" w:rsidR="00AB5C9D" w:rsidRDefault="00AB5C9D" w:rsidP="00EB1F4E">
      <w:pPr>
        <w:rPr>
          <w:rFonts w:ascii="Cambria" w:eastAsiaTheme="majorEastAsia" w:hAnsi="Cambria" w:cstheme="minorBidi"/>
        </w:rPr>
      </w:pPr>
    </w:p>
    <w:p w14:paraId="232C417E" w14:textId="77777777" w:rsidR="00AB5C9D" w:rsidRDefault="00AB5C9D">
      <w:pPr>
        <w:rPr>
          <w:rFonts w:ascii="Cambria" w:eastAsiaTheme="majorEastAsia" w:hAnsi="Cambria" w:cstheme="minorBidi"/>
        </w:rPr>
      </w:pPr>
      <w:r>
        <w:rPr>
          <w:rFonts w:ascii="Cambria" w:eastAsiaTheme="majorEastAsia" w:hAnsi="Cambria" w:cstheme="minorBidi"/>
        </w:rPr>
        <w:br w:type="page"/>
      </w:r>
    </w:p>
    <w:p w14:paraId="5DE1ADED" w14:textId="77777777" w:rsidR="00AB5C9D" w:rsidRDefault="00AB5C9D" w:rsidP="00AB5C9D">
      <w:pPr>
        <w:jc w:val="center"/>
        <w:rPr>
          <w:rFonts w:ascii="Cambria" w:eastAsiaTheme="majorEastAsia" w:hAnsi="Cambria" w:cstheme="minorBidi"/>
          <w:b/>
          <w:sz w:val="30"/>
          <w:szCs w:val="30"/>
        </w:rPr>
      </w:pPr>
    </w:p>
    <w:p w14:paraId="35DA5582" w14:textId="1CC3DD9F" w:rsidR="00AB5C9D" w:rsidRPr="006C696F" w:rsidRDefault="00AB5C9D" w:rsidP="00AB5C9D">
      <w:pPr>
        <w:jc w:val="center"/>
        <w:rPr>
          <w:rFonts w:ascii="Cambria" w:eastAsiaTheme="majorEastAsia" w:hAnsi="Cambria" w:cstheme="minorBidi"/>
          <w:b/>
          <w:sz w:val="30"/>
          <w:szCs w:val="30"/>
          <w:lang w:val="fr-FR"/>
        </w:rPr>
      </w:pPr>
      <w:r>
        <w:rPr>
          <w:rFonts w:ascii="Cambria" w:eastAsiaTheme="majorEastAsia" w:hAnsi="Cambria" w:cstheme="minorBidi"/>
          <w:b/>
          <w:sz w:val="30"/>
          <w:szCs w:val="30"/>
        </w:rPr>
        <w:t>附</w:t>
      </w:r>
      <w:r>
        <w:rPr>
          <w:rFonts w:ascii="Cambria" w:eastAsiaTheme="majorEastAsia" w:hAnsi="Cambria" w:cstheme="minorBidi" w:hint="eastAsia"/>
          <w:b/>
          <w:sz w:val="30"/>
          <w:szCs w:val="30"/>
        </w:rPr>
        <w:t>件</w:t>
      </w:r>
      <w:r>
        <w:rPr>
          <w:rFonts w:ascii="Cambria" w:eastAsiaTheme="majorEastAsia" w:hAnsi="Cambria" w:cstheme="minorBidi" w:hint="eastAsia"/>
          <w:b/>
          <w:sz w:val="30"/>
          <w:szCs w:val="30"/>
        </w:rPr>
        <w:t>1</w:t>
      </w:r>
      <w:r w:rsidRPr="006C696F">
        <w:rPr>
          <w:rFonts w:ascii="Cambria" w:eastAsiaTheme="majorEastAsia" w:hAnsi="Cambria" w:cstheme="minorBidi"/>
          <w:b/>
          <w:sz w:val="30"/>
          <w:szCs w:val="30"/>
          <w:lang w:val="fr-FR"/>
        </w:rPr>
        <w:t xml:space="preserve"> : </w:t>
      </w:r>
      <w:r w:rsidRPr="006C696F">
        <w:rPr>
          <w:rFonts w:ascii="Cambria" w:eastAsiaTheme="majorEastAsia" w:hAnsi="Cambria" w:cstheme="minorBidi"/>
          <w:b/>
          <w:sz w:val="30"/>
          <w:szCs w:val="30"/>
        </w:rPr>
        <w:t>參展藝術家</w:t>
      </w:r>
      <w:r w:rsidRPr="006C696F">
        <w:rPr>
          <w:rFonts w:ascii="Cambria" w:eastAsiaTheme="majorEastAsia" w:hAnsi="Cambria" w:cstheme="minorBidi"/>
          <w:b/>
          <w:sz w:val="30"/>
          <w:szCs w:val="30"/>
          <w:lang w:val="fr-FR"/>
        </w:rPr>
        <w:br/>
      </w:r>
    </w:p>
    <w:p w14:paraId="140F3219" w14:textId="77777777" w:rsidR="00AB5C9D" w:rsidRPr="006C696F" w:rsidRDefault="00AB5C9D" w:rsidP="00AB5C9D">
      <w:pPr>
        <w:rPr>
          <w:rFonts w:ascii="Cambria" w:eastAsiaTheme="majorEastAsia" w:hAnsi="Cambria" w:cstheme="minorBidi"/>
          <w:b/>
          <w:lang w:val="fr-FR"/>
        </w:rPr>
      </w:pPr>
      <w:r w:rsidRPr="006C696F">
        <w:rPr>
          <w:rFonts w:ascii="Cambria" w:eastAsiaTheme="majorEastAsia" w:hAnsi="Cambria" w:cstheme="minorBidi"/>
          <w:b/>
          <w:highlight w:val="yellow"/>
        </w:rPr>
        <w:t>陳煒彤</w:t>
      </w:r>
    </w:p>
    <w:p w14:paraId="2601A2B4" w14:textId="77777777" w:rsidR="00AB5C9D" w:rsidRPr="006C696F" w:rsidRDefault="00AB5C9D" w:rsidP="00AB5C9D">
      <w:pPr>
        <w:rPr>
          <w:rFonts w:ascii="Cambria" w:eastAsiaTheme="majorEastAsia" w:hAnsi="Cambria" w:cstheme="minorBidi"/>
          <w:b/>
        </w:rPr>
      </w:pPr>
      <w:r w:rsidRPr="006C696F">
        <w:rPr>
          <w:rFonts w:ascii="Cambria" w:eastAsiaTheme="majorEastAsia" w:hAnsi="Cambria" w:cstheme="minorBidi"/>
          <w:b/>
        </w:rPr>
        <w:t>紮作工藝術家</w:t>
      </w:r>
    </w:p>
    <w:p w14:paraId="27CBA105" w14:textId="77777777" w:rsidR="00AB5C9D" w:rsidRPr="006C696F" w:rsidRDefault="00AB5C9D" w:rsidP="00AB5C9D">
      <w:pPr>
        <w:rPr>
          <w:rFonts w:ascii="Cambria" w:eastAsiaTheme="majorEastAsia" w:hAnsi="Cambria" w:cstheme="minorBidi"/>
        </w:rPr>
      </w:pPr>
      <w:r w:rsidRPr="006C696F">
        <w:rPr>
          <w:rFonts w:ascii="Cambria" w:eastAsiaTheme="majorEastAsia" w:hAnsi="Cambria" w:cstheme="minorBidi"/>
        </w:rPr>
        <w:br/>
      </w:r>
      <w:r w:rsidRPr="006C696F">
        <w:rPr>
          <w:rFonts w:ascii="Cambria" w:eastAsiaTheme="majorEastAsia" w:hAnsi="Cambria" w:cstheme="minorBidi"/>
        </w:rPr>
        <w:t>畢業於澳洲皇家墨爾本理工大學的藝術文學士，主修雕塑。她以雕塑、裝置和媒體為主要創作媒介，作品以探討宗教、記憶、及當代人與人之間的關係為主。</w:t>
      </w:r>
    </w:p>
    <w:p w14:paraId="49ECF72F" w14:textId="77777777" w:rsidR="00AB5C9D" w:rsidRPr="006C696F" w:rsidRDefault="00AB5C9D" w:rsidP="00AB5C9D">
      <w:pPr>
        <w:rPr>
          <w:rFonts w:ascii="Cambria" w:eastAsiaTheme="majorEastAsia" w:hAnsi="Cambria" w:cstheme="minorBidi"/>
        </w:rPr>
      </w:pPr>
    </w:p>
    <w:p w14:paraId="22D3B306" w14:textId="77777777" w:rsidR="00AB5C9D" w:rsidRPr="006C696F" w:rsidRDefault="00AB5C9D" w:rsidP="00AB5C9D">
      <w:pPr>
        <w:rPr>
          <w:rFonts w:ascii="Cambria" w:eastAsiaTheme="majorEastAsia" w:hAnsi="Cambria" w:cstheme="minorBidi"/>
        </w:rPr>
      </w:pPr>
      <w:r w:rsidRPr="006C696F">
        <w:rPr>
          <w:rFonts w:ascii="Cambria" w:eastAsiaTheme="majorEastAsia" w:hAnsi="Cambria" w:cstheme="minorBidi"/>
        </w:rPr>
        <w:t>陳煒彤於</w:t>
      </w:r>
      <w:r w:rsidRPr="006C696F">
        <w:rPr>
          <w:rFonts w:ascii="Cambria" w:eastAsiaTheme="majorEastAsia" w:hAnsi="Cambria" w:cstheme="minorBidi"/>
        </w:rPr>
        <w:t>2018</w:t>
      </w:r>
      <w:r w:rsidRPr="006C696F">
        <w:rPr>
          <w:rFonts w:ascii="Cambria" w:eastAsiaTheme="majorEastAsia" w:hAnsi="Cambria" w:cstheme="minorBidi"/>
        </w:rPr>
        <w:t>年參加賽馬會「傳</w:t>
      </w:r>
      <w:r w:rsidRPr="006C696F">
        <w:rPr>
          <w:rFonts w:ascii="Cambria" w:eastAsia="MS Mincho" w:hAnsi="Cambria" w:cs="MS Mincho"/>
        </w:rPr>
        <w:t>・</w:t>
      </w:r>
      <w:r w:rsidRPr="006C696F">
        <w:rPr>
          <w:rFonts w:ascii="Cambria" w:eastAsia="PMingLiU" w:hAnsi="Cambria" w:cs="PMingLiU"/>
        </w:rPr>
        <w:t>創」非遺教育計劃的紮作技藝課程。近年她繼續跟隨非遺工藝師傅學習中國傳統紮作工藝，鑽研竹及其相關物件的本質特性。陳煒彤將傳統工藝及當代概念融入於她的作品當中。</w:t>
      </w:r>
      <w:r w:rsidRPr="006C696F">
        <w:rPr>
          <w:rFonts w:ascii="Cambria" w:eastAsiaTheme="majorEastAsia" w:hAnsi="Cambria" w:cstheme="minorBidi"/>
        </w:rPr>
        <w:br/>
      </w:r>
      <w:r w:rsidRPr="006C696F">
        <w:rPr>
          <w:rFonts w:ascii="Cambria" w:eastAsiaTheme="majorEastAsia" w:hAnsi="Cambria" w:cstheme="minorBidi"/>
        </w:rPr>
        <w:br/>
      </w:r>
      <w:r w:rsidRPr="006C696F">
        <w:rPr>
          <w:rFonts w:ascii="Cambria" w:eastAsiaTheme="majorEastAsia" w:hAnsi="Cambria" w:cstheme="minorBidi"/>
        </w:rPr>
        <w:t>是次展覽陳煒彤運用了傳統紥作技術做獅頭的骨架，以紅色和粉紅色為主色調，配合皮革及當代飾物，創作出當代獅頭。</w:t>
      </w:r>
    </w:p>
    <w:p w14:paraId="2E87A4B4" w14:textId="77777777" w:rsidR="00AB5C9D" w:rsidRPr="006C696F" w:rsidRDefault="00AB5C9D" w:rsidP="00AB5C9D">
      <w:pPr>
        <w:rPr>
          <w:rFonts w:ascii="Cambria" w:eastAsiaTheme="majorEastAsia" w:hAnsi="Cambria" w:cstheme="minorBidi"/>
        </w:rPr>
      </w:pPr>
    </w:p>
    <w:p w14:paraId="24C657B9" w14:textId="77777777" w:rsidR="00AB5C9D" w:rsidRPr="006C696F" w:rsidRDefault="00AB5C9D" w:rsidP="00AB5C9D">
      <w:pPr>
        <w:rPr>
          <w:rFonts w:ascii="Cambria" w:eastAsiaTheme="majorEastAsia" w:hAnsi="Cambria" w:cstheme="minorBidi"/>
        </w:rPr>
      </w:pPr>
    </w:p>
    <w:p w14:paraId="68200EE0" w14:textId="77777777" w:rsidR="00AB5C9D" w:rsidRPr="006C696F" w:rsidRDefault="00AB5C9D" w:rsidP="00AB5C9D">
      <w:pPr>
        <w:rPr>
          <w:rFonts w:ascii="Cambria" w:eastAsiaTheme="majorEastAsia" w:hAnsi="Cambria" w:cstheme="minorBidi"/>
          <w:b/>
        </w:rPr>
      </w:pPr>
      <w:r w:rsidRPr="006C696F">
        <w:rPr>
          <w:rFonts w:ascii="Cambria" w:eastAsiaTheme="majorEastAsia" w:hAnsi="Cambria" w:cstheme="minorBidi"/>
          <w:b/>
          <w:highlight w:val="yellow"/>
        </w:rPr>
        <w:t>施明坤</w:t>
      </w:r>
    </w:p>
    <w:p w14:paraId="30E789D5" w14:textId="77777777" w:rsidR="00AB5C9D" w:rsidRPr="006C696F" w:rsidRDefault="00AB5C9D" w:rsidP="00AB5C9D">
      <w:pPr>
        <w:rPr>
          <w:rFonts w:ascii="Cambria" w:eastAsiaTheme="majorEastAsia" w:hAnsi="Cambria" w:cstheme="minorBidi"/>
          <w:b/>
        </w:rPr>
      </w:pPr>
      <w:r w:rsidRPr="006C696F">
        <w:rPr>
          <w:rFonts w:ascii="Cambria" w:eastAsiaTheme="majorEastAsia" w:hAnsi="Cambria" w:cstheme="minorBidi"/>
          <w:b/>
        </w:rPr>
        <w:t>迷你長衫藝術家</w:t>
      </w:r>
    </w:p>
    <w:p w14:paraId="3D9F7DC8" w14:textId="77777777" w:rsidR="00AB5C9D" w:rsidRPr="006C696F" w:rsidRDefault="00AB5C9D" w:rsidP="00AB5C9D">
      <w:pPr>
        <w:rPr>
          <w:rFonts w:ascii="Cambria" w:eastAsiaTheme="majorEastAsia" w:hAnsi="Cambria" w:cstheme="minorBidi"/>
          <w:b/>
        </w:rPr>
      </w:pPr>
    </w:p>
    <w:p w14:paraId="2AA92D7C" w14:textId="77777777" w:rsidR="00AB5C9D" w:rsidRPr="006C696F" w:rsidRDefault="00AB5C9D" w:rsidP="00AB5C9D">
      <w:pPr>
        <w:rPr>
          <w:rFonts w:ascii="Cambria" w:eastAsiaTheme="majorEastAsia" w:hAnsi="Cambria" w:cstheme="minorBidi"/>
        </w:rPr>
      </w:pPr>
      <w:r w:rsidRPr="006C696F">
        <w:rPr>
          <w:rFonts w:ascii="Cambria" w:eastAsiaTheme="majorEastAsia" w:hAnsi="Cambria" w:cstheme="minorBidi"/>
        </w:rPr>
        <w:t>畢業於華南師範大學美術系現代藝術創作與理論研究碩士課程及澳門理工學院視覺藝術教育專業。</w:t>
      </w:r>
      <w:r w:rsidRPr="006C696F">
        <w:rPr>
          <w:rFonts w:ascii="Cambria" w:eastAsiaTheme="majorEastAsia" w:hAnsi="Cambria" w:cstheme="minorBidi"/>
        </w:rPr>
        <w:t>2018</w:t>
      </w:r>
      <w:r w:rsidRPr="006C696F">
        <w:rPr>
          <w:rFonts w:ascii="Cambria" w:eastAsiaTheme="majorEastAsia" w:hAnsi="Cambria" w:cstheme="minorBidi"/>
        </w:rPr>
        <w:t>年參與賽馬會「傳</w:t>
      </w:r>
      <w:r w:rsidRPr="006C696F">
        <w:rPr>
          <w:rFonts w:ascii="Cambria" w:eastAsia="MS Mincho" w:hAnsi="Cambria" w:cs="MS Mincho"/>
        </w:rPr>
        <w:t>・</w:t>
      </w:r>
      <w:r w:rsidRPr="006C696F">
        <w:rPr>
          <w:rFonts w:ascii="Cambria" w:eastAsia="PMingLiU" w:hAnsi="Cambria" w:cs="PMingLiU"/>
        </w:rPr>
        <w:t>創」非遺教育計劃的長衫製作技藝課程。她曾從事藝術教育工作，並參與過在中國、日</w:t>
      </w:r>
      <w:r w:rsidRPr="006C696F">
        <w:rPr>
          <w:rFonts w:ascii="Cambria" w:eastAsiaTheme="majorEastAsia" w:hAnsi="Cambria" w:cstheme="minorBidi"/>
        </w:rPr>
        <w:t>本、韓國、香港及澳門舉辦的不同展覽。其創作範疇主要涉及陶瓷、攝影、繪畫、裝置及布藝。</w:t>
      </w:r>
      <w:r w:rsidRPr="006C696F">
        <w:rPr>
          <w:rFonts w:ascii="Cambria" w:eastAsiaTheme="majorEastAsia" w:hAnsi="Cambria" w:cstheme="minorBidi"/>
        </w:rPr>
        <w:br/>
      </w:r>
      <w:r w:rsidRPr="006C696F">
        <w:rPr>
          <w:rFonts w:ascii="Cambria" w:eastAsiaTheme="majorEastAsia" w:hAnsi="Cambria" w:cstheme="minorBidi"/>
        </w:rPr>
        <w:br/>
      </w:r>
      <w:r w:rsidRPr="006C696F">
        <w:rPr>
          <w:rFonts w:ascii="Cambria" w:eastAsiaTheme="majorEastAsia" w:hAnsi="Cambria" w:cstheme="minorBidi"/>
        </w:rPr>
        <w:t>是次展覽施明坤創作出一系列以彩虹顏色為主，同時加入香港的不同元素的迷你長衫。</w:t>
      </w:r>
    </w:p>
    <w:p w14:paraId="3742C0FE" w14:textId="77777777" w:rsidR="00AB5C9D" w:rsidRPr="006C696F" w:rsidRDefault="00AB5C9D" w:rsidP="00AB5C9D">
      <w:pPr>
        <w:rPr>
          <w:rFonts w:ascii="Cambria" w:eastAsiaTheme="majorEastAsia" w:hAnsi="Cambria" w:cstheme="minorBidi"/>
        </w:rPr>
      </w:pPr>
    </w:p>
    <w:p w14:paraId="16F2AD0A" w14:textId="77777777" w:rsidR="00AB5C9D" w:rsidRPr="006C696F" w:rsidRDefault="00AB5C9D" w:rsidP="00AB5C9D">
      <w:pPr>
        <w:rPr>
          <w:rFonts w:ascii="Cambria" w:eastAsiaTheme="majorEastAsia" w:hAnsi="Cambria" w:cstheme="minorBidi"/>
        </w:rPr>
      </w:pPr>
    </w:p>
    <w:p w14:paraId="76E50729" w14:textId="77777777" w:rsidR="00AB5C9D" w:rsidRPr="006C696F" w:rsidRDefault="00AB5C9D" w:rsidP="00AB5C9D">
      <w:pPr>
        <w:rPr>
          <w:rFonts w:ascii="Cambria" w:eastAsiaTheme="majorEastAsia" w:hAnsi="Cambria" w:cstheme="minorBidi"/>
          <w:b/>
        </w:rPr>
      </w:pPr>
      <w:r w:rsidRPr="006C696F">
        <w:rPr>
          <w:rFonts w:ascii="Cambria" w:eastAsiaTheme="majorEastAsia" w:hAnsi="Cambria" w:cstheme="minorBidi"/>
          <w:b/>
          <w:highlight w:val="yellow"/>
        </w:rPr>
        <w:t>余兆枬</w:t>
      </w:r>
    </w:p>
    <w:p w14:paraId="4B50A861" w14:textId="77777777" w:rsidR="00AB5C9D" w:rsidRPr="006C696F" w:rsidRDefault="00AB5C9D" w:rsidP="00AB5C9D">
      <w:pPr>
        <w:rPr>
          <w:rFonts w:ascii="Cambria" w:eastAsiaTheme="majorEastAsia" w:hAnsi="Cambria" w:cstheme="minorBidi"/>
          <w:b/>
        </w:rPr>
      </w:pPr>
      <w:r w:rsidRPr="006C696F">
        <w:rPr>
          <w:rFonts w:ascii="Cambria" w:eastAsiaTheme="majorEastAsia" w:hAnsi="Cambria" w:cstheme="minorBidi"/>
          <w:b/>
        </w:rPr>
        <w:t>白鐵器具藝術家</w:t>
      </w:r>
    </w:p>
    <w:p w14:paraId="70586E12" w14:textId="77777777" w:rsidR="00AB5C9D" w:rsidRPr="006C696F" w:rsidRDefault="00AB5C9D" w:rsidP="00AB5C9D">
      <w:pPr>
        <w:rPr>
          <w:rFonts w:ascii="Cambria" w:eastAsiaTheme="majorEastAsia" w:hAnsi="Cambria" w:cstheme="minorBidi"/>
          <w:b/>
        </w:rPr>
      </w:pPr>
    </w:p>
    <w:p w14:paraId="0B83AAC5" w14:textId="77777777" w:rsidR="00AB5C9D" w:rsidRPr="006C696F" w:rsidRDefault="00AB5C9D" w:rsidP="00AB5C9D">
      <w:pPr>
        <w:rPr>
          <w:rFonts w:ascii="Cambria" w:eastAsiaTheme="majorEastAsia" w:hAnsi="Cambria" w:cstheme="minorBidi"/>
        </w:rPr>
      </w:pPr>
      <w:r w:rsidRPr="006C696F">
        <w:rPr>
          <w:rFonts w:ascii="Cambria" w:eastAsiaTheme="majorEastAsia" w:hAnsi="Cambria" w:cstheme="minorBidi"/>
        </w:rPr>
        <w:t>畢業於理大工業產品設計系，並自家設計及製作咖啡豆烘焙機。</w:t>
      </w:r>
    </w:p>
    <w:p w14:paraId="553AEF5A" w14:textId="77777777" w:rsidR="00AB5C9D" w:rsidRPr="006C696F" w:rsidRDefault="00AB5C9D" w:rsidP="00AB5C9D">
      <w:pPr>
        <w:rPr>
          <w:rFonts w:ascii="Cambria" w:eastAsiaTheme="majorEastAsia" w:hAnsi="Cambria" w:cstheme="minorBidi"/>
        </w:rPr>
      </w:pPr>
    </w:p>
    <w:p w14:paraId="50FD3AD8" w14:textId="77777777" w:rsidR="00AB5C9D" w:rsidRPr="00CE606D" w:rsidRDefault="00AB5C9D" w:rsidP="00AB5C9D">
      <w:r w:rsidRPr="006C696F">
        <w:rPr>
          <w:rFonts w:ascii="Cambria" w:eastAsiaTheme="majorEastAsia" w:hAnsi="Cambria" w:cstheme="minorBidi"/>
        </w:rPr>
        <w:t>在</w:t>
      </w:r>
      <w:r w:rsidRPr="006C696F">
        <w:rPr>
          <w:rFonts w:ascii="Cambria" w:eastAsiaTheme="majorEastAsia" w:hAnsi="Cambria" w:cstheme="minorBidi"/>
        </w:rPr>
        <w:t>2020</w:t>
      </w:r>
      <w:r w:rsidRPr="006C696F">
        <w:rPr>
          <w:rFonts w:ascii="Cambria" w:eastAsiaTheme="majorEastAsia" w:hAnsi="Cambria" w:cstheme="minorBidi"/>
        </w:rPr>
        <w:t>年，透過賽馬會「傳</w:t>
      </w:r>
      <w:r w:rsidRPr="006C696F">
        <w:rPr>
          <w:rFonts w:ascii="Cambria" w:eastAsia="MS Mincho" w:hAnsi="Cambria" w:cs="MS Mincho"/>
        </w:rPr>
        <w:t>・</w:t>
      </w:r>
      <w:r w:rsidRPr="006C696F">
        <w:rPr>
          <w:rFonts w:ascii="Cambria" w:eastAsia="PMingLiU" w:hAnsi="Cambria" w:cs="PMingLiU"/>
        </w:rPr>
        <w:t>創」非遺教育計劃的白鐵器具製作技藝課程，跟隨傳統白鐵師傅俞國強先生的教導。近年嘗試將香港的傳統白鐵工藝融入於咖啡器具當中，發掘傳統工藝在現今生活中可展現的不同可能性。</w:t>
      </w:r>
      <w:r w:rsidRPr="006C696F">
        <w:rPr>
          <w:rFonts w:ascii="Cambria" w:eastAsiaTheme="majorEastAsia" w:hAnsi="Cambria" w:cstheme="minorBidi"/>
        </w:rPr>
        <w:br/>
      </w:r>
      <w:r w:rsidRPr="006C696F">
        <w:rPr>
          <w:rFonts w:ascii="Cambria" w:eastAsiaTheme="majorEastAsia" w:hAnsi="Cambria" w:cstheme="minorBidi"/>
        </w:rPr>
        <w:br/>
      </w:r>
      <w:r w:rsidRPr="006C696F">
        <w:rPr>
          <w:rFonts w:ascii="Cambria" w:eastAsiaTheme="majorEastAsia" w:hAnsi="Cambria" w:cstheme="minorBidi"/>
        </w:rPr>
        <w:t>是次展覽余兆枬製作了一系列融入當代新元素的白鐵信箱，帶領觀眾重新思考香港居住空間和資訊流通的議題，以及一套現代咖啡滴漏器具，去重新演繹傳統白鐵工藝</w:t>
      </w:r>
      <w:r>
        <w:rPr>
          <w:rFonts w:ascii="Cambria" w:eastAsiaTheme="majorEastAsia" w:hAnsi="Cambria" w:cstheme="minorBidi" w:hint="eastAsia"/>
        </w:rPr>
        <w:t>。</w:t>
      </w:r>
    </w:p>
    <w:p w14:paraId="0BC98F19" w14:textId="77777777" w:rsidR="00E47DDC" w:rsidRPr="006C696F" w:rsidRDefault="00E47DDC" w:rsidP="00EB1F4E">
      <w:pPr>
        <w:rPr>
          <w:rFonts w:ascii="Cambria" w:eastAsiaTheme="majorEastAsia" w:hAnsi="Cambria" w:cstheme="minorBidi"/>
        </w:rPr>
      </w:pPr>
    </w:p>
    <w:sectPr w:rsidR="00E47DDC" w:rsidRPr="006C696F" w:rsidSect="00D22851">
      <w:headerReference w:type="even" r:id="rId19"/>
      <w:headerReference w:type="default" r:id="rId20"/>
      <w:footerReference w:type="even" r:id="rId21"/>
      <w:footerReference w:type="default" r:id="rId22"/>
      <w:headerReference w:type="first" r:id="rId23"/>
      <w:footerReference w:type="first" r:id="rId24"/>
      <w:pgSz w:w="11907" w:h="16839" w:code="9"/>
      <w:pgMar w:top="720" w:right="720" w:bottom="720" w:left="720" w:header="85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9169" w16cex:dateUtc="2022-04-20T06:04:00Z"/>
  <w16cex:commentExtensible w16cex:durableId="260A74B6" w16cex:dateUtc="2022-04-20T04:0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74B8" w14:textId="77777777" w:rsidR="00DF3BB5" w:rsidRDefault="00DF3BB5" w:rsidP="00A2482C">
      <w:r>
        <w:separator/>
      </w:r>
    </w:p>
  </w:endnote>
  <w:endnote w:type="continuationSeparator" w:id="0">
    <w:p w14:paraId="38E97FA5" w14:textId="77777777" w:rsidR="00DF3BB5" w:rsidRDefault="00DF3BB5" w:rsidP="00A2482C">
      <w:r>
        <w:continuationSeparator/>
      </w:r>
    </w:p>
  </w:endnote>
  <w:endnote w:type="continuationNotice" w:id="1">
    <w:p w14:paraId="5FC63C4D" w14:textId="77777777" w:rsidR="00DF3BB5" w:rsidRDefault="00DF3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rial Unicode MS"/>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56D2" w14:textId="77777777" w:rsidR="007F1628" w:rsidRDefault="007F16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88305"/>
      <w:docPartObj>
        <w:docPartGallery w:val="Page Numbers (Bottom of Page)"/>
        <w:docPartUnique/>
      </w:docPartObj>
    </w:sdtPr>
    <w:sdtEndPr>
      <w:rPr>
        <w:noProof/>
      </w:rPr>
    </w:sdtEndPr>
    <w:sdtContent>
      <w:p w14:paraId="13AA0CFD" w14:textId="754519D5" w:rsidR="006460CC" w:rsidRDefault="006460CC">
        <w:pPr>
          <w:pStyle w:val="Footer"/>
          <w:jc w:val="center"/>
        </w:pPr>
        <w:r>
          <w:fldChar w:fldCharType="begin"/>
        </w:r>
        <w:r>
          <w:instrText xml:space="preserve"> PAGE   \* MERGEFORMAT </w:instrText>
        </w:r>
        <w:r>
          <w:fldChar w:fldCharType="separate"/>
        </w:r>
        <w:r w:rsidR="00863DE2">
          <w:rPr>
            <w:noProof/>
          </w:rPr>
          <w:t>2</w:t>
        </w:r>
        <w:r>
          <w:rPr>
            <w:noProof/>
          </w:rPr>
          <w:fldChar w:fldCharType="end"/>
        </w:r>
      </w:p>
    </w:sdtContent>
  </w:sdt>
  <w:p w14:paraId="44F3F47E" w14:textId="77777777" w:rsidR="006460CC" w:rsidRDefault="006460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127C4" w14:textId="77777777" w:rsidR="007F1628" w:rsidRDefault="007F16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B511F" w14:textId="77777777" w:rsidR="00DF3BB5" w:rsidRDefault="00DF3BB5" w:rsidP="00A2482C">
      <w:r>
        <w:separator/>
      </w:r>
    </w:p>
  </w:footnote>
  <w:footnote w:type="continuationSeparator" w:id="0">
    <w:p w14:paraId="58407012" w14:textId="77777777" w:rsidR="00DF3BB5" w:rsidRDefault="00DF3BB5" w:rsidP="00A2482C">
      <w:r>
        <w:continuationSeparator/>
      </w:r>
    </w:p>
  </w:footnote>
  <w:footnote w:type="continuationNotice" w:id="1">
    <w:p w14:paraId="2B1C0F0F" w14:textId="77777777" w:rsidR="00DF3BB5" w:rsidRDefault="00DF3BB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34C5" w14:textId="77777777" w:rsidR="007F1628" w:rsidRDefault="007F16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8262" w14:textId="44211D7E" w:rsidR="009A478A" w:rsidRDefault="006460CC" w:rsidP="006460CC">
    <w:pPr>
      <w:tabs>
        <w:tab w:val="left" w:pos="6690"/>
      </w:tabs>
      <w:snapToGrid w:val="0"/>
      <w:ind w:rightChars="-142" w:right="-341"/>
      <w:jc w:val="center"/>
      <w:rPr>
        <w:rFonts w:ascii="Helvetica" w:hAnsi="Helvetica" w:cs="Arial"/>
        <w:b/>
        <w:bCs/>
        <w:sz w:val="22"/>
        <w:lang w:eastAsia="zh-HK"/>
      </w:rPr>
    </w:pPr>
    <w:r w:rsidRPr="001714A9">
      <w:rPr>
        <w:rFonts w:ascii="Cambria" w:hAnsi="Cambria" w:cs="Arial Unicode MS"/>
        <w:noProof/>
        <w:color w:val="000000"/>
        <w:sz w:val="20"/>
        <w:szCs w:val="20"/>
        <w:u w:color="000000"/>
        <w:bdr w:val="nil"/>
      </w:rPr>
      <w:drawing>
        <wp:anchor distT="152400" distB="152400" distL="152400" distR="152400" simplePos="0" relativeHeight="251659264" behindDoc="1" locked="0" layoutInCell="1" allowOverlap="1" wp14:anchorId="457548CF" wp14:editId="46FE5BCF">
          <wp:simplePos x="0" y="0"/>
          <wp:positionH relativeFrom="margin">
            <wp:align>center</wp:align>
          </wp:positionH>
          <wp:positionV relativeFrom="page">
            <wp:posOffset>110490</wp:posOffset>
          </wp:positionV>
          <wp:extent cx="1529799" cy="1835938"/>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529799" cy="1835938"/>
                  </a:xfrm>
                  <a:prstGeom prst="rect">
                    <a:avLst/>
                  </a:prstGeom>
                  <a:ln w="12700" cap="flat">
                    <a:noFill/>
                    <a:miter lim="400000"/>
                  </a:ln>
                  <a:effectLst/>
                </pic:spPr>
              </pic:pic>
            </a:graphicData>
          </a:graphic>
        </wp:anchor>
      </w:drawing>
    </w:r>
  </w:p>
  <w:p w14:paraId="2714E772" w14:textId="77777777" w:rsidR="006460CC" w:rsidRDefault="006460CC" w:rsidP="006460CC">
    <w:pPr>
      <w:pStyle w:val="Header"/>
      <w:spacing w:line="200" w:lineRule="exact"/>
      <w:rPr>
        <w:rFonts w:ascii="Cambria" w:eastAsiaTheme="majorEastAsia" w:hAnsi="Cambria" w:cstheme="minorHAnsi"/>
        <w:b/>
      </w:rPr>
    </w:pPr>
  </w:p>
  <w:p w14:paraId="67FFD2AF" w14:textId="77777777" w:rsidR="006460CC" w:rsidRDefault="006460CC" w:rsidP="006460CC">
    <w:pPr>
      <w:pStyle w:val="Header"/>
      <w:spacing w:line="200" w:lineRule="exact"/>
      <w:rPr>
        <w:rFonts w:ascii="Cambria" w:eastAsiaTheme="majorEastAsia" w:hAnsi="Cambria" w:cstheme="minorHAnsi"/>
        <w:b/>
      </w:rPr>
    </w:pPr>
  </w:p>
  <w:p w14:paraId="5C426E58" w14:textId="77777777" w:rsidR="006460CC" w:rsidRDefault="006460CC" w:rsidP="006460CC">
    <w:pPr>
      <w:pStyle w:val="Header"/>
      <w:spacing w:line="200" w:lineRule="exact"/>
      <w:rPr>
        <w:rFonts w:ascii="Cambria" w:eastAsiaTheme="majorEastAsia" w:hAnsi="Cambria" w:cstheme="minorHAnsi"/>
        <w:b/>
      </w:rPr>
    </w:pPr>
  </w:p>
  <w:p w14:paraId="1AEF8B57" w14:textId="77777777" w:rsidR="006460CC" w:rsidRDefault="006460CC" w:rsidP="006460CC">
    <w:pPr>
      <w:pStyle w:val="Header"/>
      <w:rPr>
        <w:rFonts w:ascii="Cambria" w:eastAsiaTheme="majorEastAsia" w:hAnsi="Cambria" w:cstheme="minorHAnsi"/>
        <w:b/>
      </w:rPr>
    </w:pPr>
  </w:p>
  <w:p w14:paraId="6326A263" w14:textId="77777777" w:rsidR="006460CC" w:rsidRDefault="006460CC" w:rsidP="006460CC">
    <w:pPr>
      <w:pStyle w:val="Header"/>
      <w:rPr>
        <w:rFonts w:ascii="Cambria" w:eastAsiaTheme="majorEastAsia" w:hAnsi="Cambria" w:cstheme="minorHAnsi"/>
        <w:b/>
      </w:rPr>
    </w:pPr>
  </w:p>
  <w:p w14:paraId="18EABB2D" w14:textId="77777777" w:rsidR="006460CC" w:rsidRPr="002E6C2B" w:rsidRDefault="006460CC" w:rsidP="006460CC">
    <w:pPr>
      <w:pStyle w:val="Header"/>
      <w:rPr>
        <w:rFonts w:ascii="Cambria" w:eastAsiaTheme="majorEastAsia" w:hAnsi="Cambria" w:cstheme="minorHAnsi"/>
        <w:b/>
      </w:rPr>
    </w:pPr>
    <w:r w:rsidRPr="002E6C2B">
      <w:rPr>
        <w:rFonts w:ascii="Cambria" w:eastAsiaTheme="majorEastAsia" w:hAnsi="Cambria" w:cstheme="minorHAnsi"/>
        <w:b/>
      </w:rPr>
      <w:t>新聞發佈</w:t>
    </w:r>
  </w:p>
  <w:p w14:paraId="001B7DD3" w14:textId="5AF5AF12" w:rsidR="006460CC" w:rsidRPr="002E6C2B" w:rsidRDefault="00A220E8" w:rsidP="006460CC">
    <w:pPr>
      <w:pStyle w:val="Header"/>
      <w:rPr>
        <w:rFonts w:ascii="Cambria" w:eastAsiaTheme="majorEastAsia" w:hAnsi="Cambria" w:cstheme="minorHAnsi"/>
      </w:rPr>
    </w:pPr>
    <w:r>
      <w:rPr>
        <w:rFonts w:ascii="Cambria" w:eastAsiaTheme="majorEastAsia" w:hAnsi="Cambria" w:cstheme="minorHAnsi"/>
      </w:rPr>
      <w:t>2022</w:t>
    </w:r>
    <w:r w:rsidR="006460CC" w:rsidRPr="002E6C2B">
      <w:rPr>
        <w:rFonts w:ascii="Cambria" w:eastAsiaTheme="majorEastAsia" w:hAnsi="Cambria" w:cstheme="minorHAnsi"/>
      </w:rPr>
      <w:t>年</w:t>
    </w:r>
    <w:r>
      <w:rPr>
        <w:rFonts w:ascii="Cambria" w:hAnsi="Cambria" w:cstheme="minorHAnsi"/>
      </w:rPr>
      <w:t>5</w:t>
    </w:r>
    <w:r w:rsidR="006460CC" w:rsidRPr="002E6C2B">
      <w:rPr>
        <w:rFonts w:ascii="Cambria" w:eastAsiaTheme="majorEastAsia" w:hAnsi="Cambria" w:cstheme="minorHAnsi"/>
      </w:rPr>
      <w:t>月</w:t>
    </w:r>
    <w:r w:rsidR="0048583F">
      <w:rPr>
        <w:rFonts w:ascii="Cambria" w:eastAsiaTheme="majorEastAsia" w:hAnsi="Cambria" w:cstheme="minorHAnsi"/>
      </w:rPr>
      <w:t>24</w:t>
    </w:r>
    <w:r w:rsidR="006460CC" w:rsidRPr="002E6C2B">
      <w:rPr>
        <w:rFonts w:ascii="Cambria" w:eastAsiaTheme="majorEastAsia" w:hAnsi="Cambria" w:cstheme="minorHAnsi"/>
      </w:rPr>
      <w:t>日（星期</w:t>
    </w:r>
    <w:r w:rsidR="0048583F">
      <w:rPr>
        <w:rFonts w:ascii="Cambria" w:eastAsiaTheme="majorEastAsia" w:hAnsi="Cambria" w:cstheme="minorHAnsi" w:hint="eastAsia"/>
      </w:rPr>
      <w:t>二</w:t>
    </w:r>
    <w:r w:rsidR="006460CC" w:rsidRPr="002E6C2B">
      <w:rPr>
        <w:rFonts w:ascii="Cambria" w:eastAsiaTheme="majorEastAsia" w:hAnsi="Cambria" w:cstheme="minorHAnsi"/>
      </w:rPr>
      <w:t>）</w:t>
    </w:r>
  </w:p>
  <w:p w14:paraId="39B6BE47" w14:textId="0001ABDC" w:rsidR="006460CC" w:rsidRPr="002E6C2B" w:rsidRDefault="006460CC" w:rsidP="006460CC">
    <w:pPr>
      <w:snapToGrid w:val="0"/>
      <w:jc w:val="both"/>
      <w:rPr>
        <w:rFonts w:ascii="Cambria" w:eastAsiaTheme="majorEastAsia" w:hAnsi="Cambria" w:cstheme="minorHAnsi"/>
        <w:sz w:val="20"/>
        <w:szCs w:val="20"/>
      </w:rPr>
    </w:pPr>
    <w:r w:rsidRPr="002E6C2B">
      <w:rPr>
        <w:rFonts w:ascii="Cambria" w:eastAsiaTheme="majorEastAsia" w:hAnsi="Cambria" w:cstheme="minorHAnsi"/>
        <w:sz w:val="20"/>
        <w:szCs w:val="20"/>
      </w:rPr>
      <w:t>請即發佈（共</w:t>
    </w:r>
    <w:r w:rsidR="007F1628">
      <w:rPr>
        <w:rFonts w:ascii="Cambria" w:eastAsiaTheme="majorEastAsia" w:hAnsi="Cambria" w:cstheme="minorHAnsi"/>
        <w:sz w:val="20"/>
        <w:szCs w:val="20"/>
      </w:rPr>
      <w:t>3</w:t>
    </w:r>
    <w:r w:rsidRPr="002E6C2B">
      <w:rPr>
        <w:rFonts w:ascii="Cambria" w:eastAsiaTheme="majorEastAsia" w:hAnsi="Cambria" w:cstheme="minorHAnsi"/>
        <w:sz w:val="20"/>
        <w:szCs w:val="20"/>
      </w:rPr>
      <w:t>頁）</w:t>
    </w:r>
  </w:p>
  <w:p w14:paraId="3CD6D65E" w14:textId="77777777" w:rsidR="006460CC" w:rsidRPr="002977C8" w:rsidRDefault="006460CC" w:rsidP="00C40075">
    <w:pPr>
      <w:tabs>
        <w:tab w:val="left" w:pos="6690"/>
      </w:tabs>
      <w:snapToGrid w:val="0"/>
      <w:ind w:rightChars="-142" w:right="-341"/>
      <w:jc w:val="center"/>
      <w:rPr>
        <w:rFonts w:ascii="Helvetica" w:hAnsi="Helvetica" w:cs="Arial"/>
        <w:b/>
        <w:bCs/>
        <w:sz w:val="22"/>
        <w:lang w:eastAsia="zh-HK"/>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4899" w14:textId="77777777" w:rsidR="007F1628" w:rsidRDefault="007F16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5B"/>
    <w:multiLevelType w:val="hybridMultilevel"/>
    <w:tmpl w:val="8AF69F20"/>
    <w:lvl w:ilvl="0" w:tplc="F7F4E948">
      <w:start w:val="1"/>
      <w:numFmt w:val="decimal"/>
      <w:lvlText w:val="%1."/>
      <w:lvlJc w:val="left"/>
      <w:pPr>
        <w:ind w:left="360" w:hanging="360"/>
      </w:pPr>
      <w:rPr>
        <w:rFonts w:ascii="PMingLiU" w:hAnsi="Calibri"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CD1CCC"/>
    <w:multiLevelType w:val="multilevel"/>
    <w:tmpl w:val="068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733FC"/>
    <w:multiLevelType w:val="hybridMultilevel"/>
    <w:tmpl w:val="62189624"/>
    <w:lvl w:ilvl="0" w:tplc="4E7C7A82">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411085"/>
    <w:multiLevelType w:val="hybridMultilevel"/>
    <w:tmpl w:val="C23E6C00"/>
    <w:lvl w:ilvl="0" w:tplc="04090003">
      <w:start w:val="1"/>
      <w:numFmt w:val="bullet"/>
      <w:lvlText w:val=""/>
      <w:lvlJc w:val="left"/>
      <w:pPr>
        <w:ind w:left="469" w:hanging="480"/>
      </w:pPr>
      <w:rPr>
        <w:rFonts w:ascii="Wingdings" w:hAnsi="Wingdings" w:hint="default"/>
      </w:rPr>
    </w:lvl>
    <w:lvl w:ilvl="1" w:tplc="04090003" w:tentative="1">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4" w15:restartNumberingAfterBreak="0">
    <w:nsid w:val="278430DC"/>
    <w:multiLevelType w:val="multilevel"/>
    <w:tmpl w:val="579696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FC0797"/>
    <w:multiLevelType w:val="multilevel"/>
    <w:tmpl w:val="D15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7168F"/>
    <w:multiLevelType w:val="hybridMultilevel"/>
    <w:tmpl w:val="29C26A24"/>
    <w:lvl w:ilvl="0" w:tplc="071C3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526C7B"/>
    <w:multiLevelType w:val="hybridMultilevel"/>
    <w:tmpl w:val="163C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433F9"/>
    <w:multiLevelType w:val="multilevel"/>
    <w:tmpl w:val="3E5A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74C8E"/>
    <w:multiLevelType w:val="multilevel"/>
    <w:tmpl w:val="500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A7596"/>
    <w:multiLevelType w:val="hybridMultilevel"/>
    <w:tmpl w:val="77F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868BE"/>
    <w:multiLevelType w:val="hybridMultilevel"/>
    <w:tmpl w:val="3F22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6E62EE"/>
    <w:multiLevelType w:val="hybridMultilevel"/>
    <w:tmpl w:val="50EE381E"/>
    <w:lvl w:ilvl="0" w:tplc="254C2B54">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F96A74"/>
    <w:multiLevelType w:val="hybridMultilevel"/>
    <w:tmpl w:val="5E3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31266"/>
    <w:multiLevelType w:val="multilevel"/>
    <w:tmpl w:val="2B78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665FB4"/>
    <w:multiLevelType w:val="hybridMultilevel"/>
    <w:tmpl w:val="79E6E9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2"/>
  </w:num>
  <w:num w:numId="3">
    <w:abstractNumId w:val="0"/>
  </w:num>
  <w:num w:numId="4">
    <w:abstractNumId w:val="14"/>
  </w:num>
  <w:num w:numId="5">
    <w:abstractNumId w:val="6"/>
  </w:num>
  <w:num w:numId="6">
    <w:abstractNumId w:val="4"/>
  </w:num>
  <w:num w:numId="7">
    <w:abstractNumId w:val="7"/>
  </w:num>
  <w:num w:numId="8">
    <w:abstractNumId w:val="11"/>
  </w:num>
  <w:num w:numId="9">
    <w:abstractNumId w:val="9"/>
  </w:num>
  <w:num w:numId="10">
    <w:abstractNumId w:val="5"/>
  </w:num>
  <w:num w:numId="11">
    <w:abstractNumId w:val="1"/>
  </w:num>
  <w:num w:numId="12">
    <w:abstractNumId w:val="8"/>
  </w:num>
  <w:num w:numId="13">
    <w:abstractNumId w:val="10"/>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2D"/>
    <w:rsid w:val="0000051E"/>
    <w:rsid w:val="000030B8"/>
    <w:rsid w:val="00005D62"/>
    <w:rsid w:val="000077C3"/>
    <w:rsid w:val="00013CD3"/>
    <w:rsid w:val="0002103A"/>
    <w:rsid w:val="00021CD5"/>
    <w:rsid w:val="000237DD"/>
    <w:rsid w:val="000249C0"/>
    <w:rsid w:val="00030CE5"/>
    <w:rsid w:val="00037172"/>
    <w:rsid w:val="00040D9B"/>
    <w:rsid w:val="00041B83"/>
    <w:rsid w:val="000464E0"/>
    <w:rsid w:val="00047DDE"/>
    <w:rsid w:val="00050AB1"/>
    <w:rsid w:val="00051041"/>
    <w:rsid w:val="00051B6C"/>
    <w:rsid w:val="000571A3"/>
    <w:rsid w:val="000619E0"/>
    <w:rsid w:val="00064552"/>
    <w:rsid w:val="00066B28"/>
    <w:rsid w:val="00071E68"/>
    <w:rsid w:val="00080958"/>
    <w:rsid w:val="00081C4C"/>
    <w:rsid w:val="00083E7D"/>
    <w:rsid w:val="00085EC6"/>
    <w:rsid w:val="000900FD"/>
    <w:rsid w:val="00090E55"/>
    <w:rsid w:val="00092B66"/>
    <w:rsid w:val="00092C16"/>
    <w:rsid w:val="00093EC1"/>
    <w:rsid w:val="00095F50"/>
    <w:rsid w:val="00096E78"/>
    <w:rsid w:val="00097F59"/>
    <w:rsid w:val="000A1B2B"/>
    <w:rsid w:val="000A2D38"/>
    <w:rsid w:val="000A472E"/>
    <w:rsid w:val="000A57F5"/>
    <w:rsid w:val="000B3E41"/>
    <w:rsid w:val="000B6CA6"/>
    <w:rsid w:val="000C0997"/>
    <w:rsid w:val="000C25AE"/>
    <w:rsid w:val="000C3EEF"/>
    <w:rsid w:val="000C3FB8"/>
    <w:rsid w:val="000C4229"/>
    <w:rsid w:val="000D0266"/>
    <w:rsid w:val="000D5F8F"/>
    <w:rsid w:val="000D6D66"/>
    <w:rsid w:val="000D75C3"/>
    <w:rsid w:val="000D7AFC"/>
    <w:rsid w:val="000E098B"/>
    <w:rsid w:val="000F163A"/>
    <w:rsid w:val="000F2069"/>
    <w:rsid w:val="000F2837"/>
    <w:rsid w:val="000F38B5"/>
    <w:rsid w:val="000F3E41"/>
    <w:rsid w:val="000F51C2"/>
    <w:rsid w:val="000F59C2"/>
    <w:rsid w:val="0010199B"/>
    <w:rsid w:val="00105D31"/>
    <w:rsid w:val="0011258B"/>
    <w:rsid w:val="0011274C"/>
    <w:rsid w:val="0011290A"/>
    <w:rsid w:val="00113B22"/>
    <w:rsid w:val="0011495C"/>
    <w:rsid w:val="00122DB9"/>
    <w:rsid w:val="0012468C"/>
    <w:rsid w:val="00124EB3"/>
    <w:rsid w:val="00126F9F"/>
    <w:rsid w:val="00127437"/>
    <w:rsid w:val="0013032B"/>
    <w:rsid w:val="00134CEF"/>
    <w:rsid w:val="00135CBD"/>
    <w:rsid w:val="00137020"/>
    <w:rsid w:val="00140DF9"/>
    <w:rsid w:val="00140E7D"/>
    <w:rsid w:val="00141F53"/>
    <w:rsid w:val="00141FBB"/>
    <w:rsid w:val="00144882"/>
    <w:rsid w:val="00144C7C"/>
    <w:rsid w:val="00145795"/>
    <w:rsid w:val="00146802"/>
    <w:rsid w:val="00146B9B"/>
    <w:rsid w:val="00146F84"/>
    <w:rsid w:val="00153158"/>
    <w:rsid w:val="001546A6"/>
    <w:rsid w:val="00155F00"/>
    <w:rsid w:val="00156E78"/>
    <w:rsid w:val="001607B1"/>
    <w:rsid w:val="0016081A"/>
    <w:rsid w:val="001615AA"/>
    <w:rsid w:val="00162428"/>
    <w:rsid w:val="00167B4B"/>
    <w:rsid w:val="001708DE"/>
    <w:rsid w:val="00170DEA"/>
    <w:rsid w:val="00171DD3"/>
    <w:rsid w:val="0017455B"/>
    <w:rsid w:val="0017456C"/>
    <w:rsid w:val="00175720"/>
    <w:rsid w:val="00176B6A"/>
    <w:rsid w:val="001849EE"/>
    <w:rsid w:val="00186968"/>
    <w:rsid w:val="001923E0"/>
    <w:rsid w:val="001928A1"/>
    <w:rsid w:val="00192E39"/>
    <w:rsid w:val="00195A93"/>
    <w:rsid w:val="001A0C56"/>
    <w:rsid w:val="001A4B4F"/>
    <w:rsid w:val="001B1419"/>
    <w:rsid w:val="001B2AEC"/>
    <w:rsid w:val="001C3524"/>
    <w:rsid w:val="001C3E34"/>
    <w:rsid w:val="001C48ED"/>
    <w:rsid w:val="001C63D4"/>
    <w:rsid w:val="001D064D"/>
    <w:rsid w:val="001D3344"/>
    <w:rsid w:val="001D4476"/>
    <w:rsid w:val="001D494E"/>
    <w:rsid w:val="001D6297"/>
    <w:rsid w:val="001E44A3"/>
    <w:rsid w:val="001F3248"/>
    <w:rsid w:val="001F4103"/>
    <w:rsid w:val="001F50F9"/>
    <w:rsid w:val="001F7E5A"/>
    <w:rsid w:val="0020481A"/>
    <w:rsid w:val="00205695"/>
    <w:rsid w:val="00207F80"/>
    <w:rsid w:val="00210B90"/>
    <w:rsid w:val="00212714"/>
    <w:rsid w:val="00216BD1"/>
    <w:rsid w:val="00217037"/>
    <w:rsid w:val="00220264"/>
    <w:rsid w:val="00223043"/>
    <w:rsid w:val="0022473C"/>
    <w:rsid w:val="00225D81"/>
    <w:rsid w:val="0022678B"/>
    <w:rsid w:val="00226E54"/>
    <w:rsid w:val="00226FBC"/>
    <w:rsid w:val="0023662C"/>
    <w:rsid w:val="0024093B"/>
    <w:rsid w:val="00242916"/>
    <w:rsid w:val="00243717"/>
    <w:rsid w:val="002439ED"/>
    <w:rsid w:val="002479FF"/>
    <w:rsid w:val="00247C81"/>
    <w:rsid w:val="002505A8"/>
    <w:rsid w:val="002524EF"/>
    <w:rsid w:val="00264EFD"/>
    <w:rsid w:val="00265387"/>
    <w:rsid w:val="002668C7"/>
    <w:rsid w:val="002676A5"/>
    <w:rsid w:val="002717A2"/>
    <w:rsid w:val="00275CBD"/>
    <w:rsid w:val="002761A5"/>
    <w:rsid w:val="00276C4E"/>
    <w:rsid w:val="00277EFA"/>
    <w:rsid w:val="00281582"/>
    <w:rsid w:val="00283C27"/>
    <w:rsid w:val="00283D04"/>
    <w:rsid w:val="00285649"/>
    <w:rsid w:val="002859E9"/>
    <w:rsid w:val="002867EC"/>
    <w:rsid w:val="00286950"/>
    <w:rsid w:val="00287088"/>
    <w:rsid w:val="00290EFB"/>
    <w:rsid w:val="0029125A"/>
    <w:rsid w:val="00292CCA"/>
    <w:rsid w:val="002943E4"/>
    <w:rsid w:val="00295F6B"/>
    <w:rsid w:val="002962A5"/>
    <w:rsid w:val="002977C8"/>
    <w:rsid w:val="002978A8"/>
    <w:rsid w:val="002A032E"/>
    <w:rsid w:val="002A4CF7"/>
    <w:rsid w:val="002A5017"/>
    <w:rsid w:val="002C11A3"/>
    <w:rsid w:val="002C1893"/>
    <w:rsid w:val="002C2376"/>
    <w:rsid w:val="002C2569"/>
    <w:rsid w:val="002C2DA7"/>
    <w:rsid w:val="002C34C1"/>
    <w:rsid w:val="002C4AB1"/>
    <w:rsid w:val="002D0552"/>
    <w:rsid w:val="002D36FD"/>
    <w:rsid w:val="002D40E3"/>
    <w:rsid w:val="002E2639"/>
    <w:rsid w:val="002E3D9D"/>
    <w:rsid w:val="002E5FD5"/>
    <w:rsid w:val="002E6C2B"/>
    <w:rsid w:val="002E6E1A"/>
    <w:rsid w:val="002F5567"/>
    <w:rsid w:val="002F71F7"/>
    <w:rsid w:val="00302FFB"/>
    <w:rsid w:val="00303338"/>
    <w:rsid w:val="0030426D"/>
    <w:rsid w:val="00304EBC"/>
    <w:rsid w:val="0031442C"/>
    <w:rsid w:val="0031537C"/>
    <w:rsid w:val="00320AF6"/>
    <w:rsid w:val="00322B77"/>
    <w:rsid w:val="00325C57"/>
    <w:rsid w:val="00327009"/>
    <w:rsid w:val="00327AA6"/>
    <w:rsid w:val="003321B1"/>
    <w:rsid w:val="0033464B"/>
    <w:rsid w:val="00335268"/>
    <w:rsid w:val="00340141"/>
    <w:rsid w:val="00341739"/>
    <w:rsid w:val="0034460D"/>
    <w:rsid w:val="0035120E"/>
    <w:rsid w:val="003515E2"/>
    <w:rsid w:val="00351DDC"/>
    <w:rsid w:val="00354409"/>
    <w:rsid w:val="00357ECB"/>
    <w:rsid w:val="00361A33"/>
    <w:rsid w:val="00372161"/>
    <w:rsid w:val="00372F79"/>
    <w:rsid w:val="00377A72"/>
    <w:rsid w:val="003809B7"/>
    <w:rsid w:val="00382E59"/>
    <w:rsid w:val="00383094"/>
    <w:rsid w:val="003846BC"/>
    <w:rsid w:val="00385674"/>
    <w:rsid w:val="00386BBF"/>
    <w:rsid w:val="00387689"/>
    <w:rsid w:val="00390538"/>
    <w:rsid w:val="00391738"/>
    <w:rsid w:val="00392B91"/>
    <w:rsid w:val="00393EE3"/>
    <w:rsid w:val="003948E1"/>
    <w:rsid w:val="0039511C"/>
    <w:rsid w:val="003A1335"/>
    <w:rsid w:val="003A4950"/>
    <w:rsid w:val="003A59D9"/>
    <w:rsid w:val="003B3C3F"/>
    <w:rsid w:val="003B3E3B"/>
    <w:rsid w:val="003B622F"/>
    <w:rsid w:val="003B6F48"/>
    <w:rsid w:val="003C16E9"/>
    <w:rsid w:val="003C17CC"/>
    <w:rsid w:val="003C2866"/>
    <w:rsid w:val="003C7E3D"/>
    <w:rsid w:val="003D2C7A"/>
    <w:rsid w:val="003D497A"/>
    <w:rsid w:val="003D4C1F"/>
    <w:rsid w:val="003D6C37"/>
    <w:rsid w:val="003D7153"/>
    <w:rsid w:val="003E057F"/>
    <w:rsid w:val="003F1BBC"/>
    <w:rsid w:val="003F4979"/>
    <w:rsid w:val="003F4DE1"/>
    <w:rsid w:val="003F51F5"/>
    <w:rsid w:val="003F58CC"/>
    <w:rsid w:val="003F62E5"/>
    <w:rsid w:val="003F6B95"/>
    <w:rsid w:val="003F6C0E"/>
    <w:rsid w:val="004025AA"/>
    <w:rsid w:val="00403438"/>
    <w:rsid w:val="00404A86"/>
    <w:rsid w:val="00412944"/>
    <w:rsid w:val="00416AEC"/>
    <w:rsid w:val="00416F99"/>
    <w:rsid w:val="00417722"/>
    <w:rsid w:val="00417A06"/>
    <w:rsid w:val="00417D20"/>
    <w:rsid w:val="004225BF"/>
    <w:rsid w:val="00426E1B"/>
    <w:rsid w:val="0043147D"/>
    <w:rsid w:val="00434758"/>
    <w:rsid w:val="004357F8"/>
    <w:rsid w:val="00435E9F"/>
    <w:rsid w:val="0043688B"/>
    <w:rsid w:val="00437A4A"/>
    <w:rsid w:val="004437A2"/>
    <w:rsid w:val="00445ADF"/>
    <w:rsid w:val="00446E17"/>
    <w:rsid w:val="00447DD8"/>
    <w:rsid w:val="004529EE"/>
    <w:rsid w:val="00453EFC"/>
    <w:rsid w:val="0045646B"/>
    <w:rsid w:val="00457091"/>
    <w:rsid w:val="004603D8"/>
    <w:rsid w:val="00462B5F"/>
    <w:rsid w:val="00463CBB"/>
    <w:rsid w:val="00465637"/>
    <w:rsid w:val="00470C17"/>
    <w:rsid w:val="00473E5F"/>
    <w:rsid w:val="00474F1E"/>
    <w:rsid w:val="0048185B"/>
    <w:rsid w:val="004837EE"/>
    <w:rsid w:val="00484432"/>
    <w:rsid w:val="00484920"/>
    <w:rsid w:val="00484F7D"/>
    <w:rsid w:val="00485512"/>
    <w:rsid w:val="004857C4"/>
    <w:rsid w:val="0048583F"/>
    <w:rsid w:val="00491CA3"/>
    <w:rsid w:val="0049284D"/>
    <w:rsid w:val="00492E8C"/>
    <w:rsid w:val="004933D6"/>
    <w:rsid w:val="00493E39"/>
    <w:rsid w:val="0049569D"/>
    <w:rsid w:val="004A195C"/>
    <w:rsid w:val="004A2FF2"/>
    <w:rsid w:val="004A4834"/>
    <w:rsid w:val="004B0C76"/>
    <w:rsid w:val="004B2B7A"/>
    <w:rsid w:val="004B5848"/>
    <w:rsid w:val="004B5ABC"/>
    <w:rsid w:val="004B6072"/>
    <w:rsid w:val="004B7851"/>
    <w:rsid w:val="004B7A17"/>
    <w:rsid w:val="004B7DA6"/>
    <w:rsid w:val="004C2F7D"/>
    <w:rsid w:val="004D275B"/>
    <w:rsid w:val="004D3867"/>
    <w:rsid w:val="004D613F"/>
    <w:rsid w:val="004E1791"/>
    <w:rsid w:val="004E1ABC"/>
    <w:rsid w:val="004E3956"/>
    <w:rsid w:val="004E42E6"/>
    <w:rsid w:val="004E578E"/>
    <w:rsid w:val="004E5B47"/>
    <w:rsid w:val="004E5B6C"/>
    <w:rsid w:val="004E67AD"/>
    <w:rsid w:val="004F13D8"/>
    <w:rsid w:val="004F1467"/>
    <w:rsid w:val="004F4335"/>
    <w:rsid w:val="004F4AB7"/>
    <w:rsid w:val="004F712F"/>
    <w:rsid w:val="00500C86"/>
    <w:rsid w:val="0050159A"/>
    <w:rsid w:val="00501AFA"/>
    <w:rsid w:val="005035E7"/>
    <w:rsid w:val="0050701C"/>
    <w:rsid w:val="00507DBD"/>
    <w:rsid w:val="00507F9B"/>
    <w:rsid w:val="0051157E"/>
    <w:rsid w:val="005123FD"/>
    <w:rsid w:val="00517151"/>
    <w:rsid w:val="005179C9"/>
    <w:rsid w:val="00523FD2"/>
    <w:rsid w:val="00530C53"/>
    <w:rsid w:val="0053194D"/>
    <w:rsid w:val="00532435"/>
    <w:rsid w:val="0053292B"/>
    <w:rsid w:val="00532A3F"/>
    <w:rsid w:val="005330E5"/>
    <w:rsid w:val="00541878"/>
    <w:rsid w:val="00543B48"/>
    <w:rsid w:val="00550059"/>
    <w:rsid w:val="0055461D"/>
    <w:rsid w:val="00555408"/>
    <w:rsid w:val="00560ACB"/>
    <w:rsid w:val="00560DC1"/>
    <w:rsid w:val="00562904"/>
    <w:rsid w:val="00562958"/>
    <w:rsid w:val="0056613D"/>
    <w:rsid w:val="00566D0E"/>
    <w:rsid w:val="005706C8"/>
    <w:rsid w:val="00571B3C"/>
    <w:rsid w:val="00571F4D"/>
    <w:rsid w:val="00572632"/>
    <w:rsid w:val="00572861"/>
    <w:rsid w:val="00572961"/>
    <w:rsid w:val="00572C98"/>
    <w:rsid w:val="00574CA2"/>
    <w:rsid w:val="00575243"/>
    <w:rsid w:val="0057637E"/>
    <w:rsid w:val="00576BE6"/>
    <w:rsid w:val="00580C05"/>
    <w:rsid w:val="00583C85"/>
    <w:rsid w:val="00586633"/>
    <w:rsid w:val="00586675"/>
    <w:rsid w:val="00586C8F"/>
    <w:rsid w:val="005910BD"/>
    <w:rsid w:val="00595382"/>
    <w:rsid w:val="005955B9"/>
    <w:rsid w:val="005968FB"/>
    <w:rsid w:val="00596B36"/>
    <w:rsid w:val="005A1863"/>
    <w:rsid w:val="005A2E05"/>
    <w:rsid w:val="005A356E"/>
    <w:rsid w:val="005A5C14"/>
    <w:rsid w:val="005A6705"/>
    <w:rsid w:val="005B06F5"/>
    <w:rsid w:val="005B10E2"/>
    <w:rsid w:val="005B3D69"/>
    <w:rsid w:val="005B4D5A"/>
    <w:rsid w:val="005B6E05"/>
    <w:rsid w:val="005B717C"/>
    <w:rsid w:val="005C0363"/>
    <w:rsid w:val="005C0365"/>
    <w:rsid w:val="005C1113"/>
    <w:rsid w:val="005C3147"/>
    <w:rsid w:val="005D0734"/>
    <w:rsid w:val="005D1C0A"/>
    <w:rsid w:val="005D5C32"/>
    <w:rsid w:val="005D6B38"/>
    <w:rsid w:val="005D7F5E"/>
    <w:rsid w:val="005E244E"/>
    <w:rsid w:val="005E2BD1"/>
    <w:rsid w:val="005E5364"/>
    <w:rsid w:val="005E5A01"/>
    <w:rsid w:val="005E61AE"/>
    <w:rsid w:val="005F02C1"/>
    <w:rsid w:val="005F06D9"/>
    <w:rsid w:val="005F33F3"/>
    <w:rsid w:val="005F57E9"/>
    <w:rsid w:val="005F5D37"/>
    <w:rsid w:val="005F5F46"/>
    <w:rsid w:val="005F7ABB"/>
    <w:rsid w:val="00600585"/>
    <w:rsid w:val="00602B21"/>
    <w:rsid w:val="00603DC4"/>
    <w:rsid w:val="00607E58"/>
    <w:rsid w:val="006100DF"/>
    <w:rsid w:val="00610BA3"/>
    <w:rsid w:val="00611D5E"/>
    <w:rsid w:val="006138D7"/>
    <w:rsid w:val="00614001"/>
    <w:rsid w:val="006209F8"/>
    <w:rsid w:val="00621322"/>
    <w:rsid w:val="00621812"/>
    <w:rsid w:val="006218B4"/>
    <w:rsid w:val="0062345C"/>
    <w:rsid w:val="00623F58"/>
    <w:rsid w:val="00624975"/>
    <w:rsid w:val="00625948"/>
    <w:rsid w:val="00626C1D"/>
    <w:rsid w:val="00627A6A"/>
    <w:rsid w:val="0063087A"/>
    <w:rsid w:val="0064423B"/>
    <w:rsid w:val="00644571"/>
    <w:rsid w:val="006460CC"/>
    <w:rsid w:val="006466FC"/>
    <w:rsid w:val="0065014D"/>
    <w:rsid w:val="00651964"/>
    <w:rsid w:val="00654120"/>
    <w:rsid w:val="00654C16"/>
    <w:rsid w:val="00655261"/>
    <w:rsid w:val="00662A01"/>
    <w:rsid w:val="006640CD"/>
    <w:rsid w:val="00665693"/>
    <w:rsid w:val="00667557"/>
    <w:rsid w:val="00671193"/>
    <w:rsid w:val="00675DE7"/>
    <w:rsid w:val="00676F83"/>
    <w:rsid w:val="00680273"/>
    <w:rsid w:val="00680417"/>
    <w:rsid w:val="00680F4E"/>
    <w:rsid w:val="006819DD"/>
    <w:rsid w:val="00682D37"/>
    <w:rsid w:val="00686A1C"/>
    <w:rsid w:val="00686CD1"/>
    <w:rsid w:val="006924AA"/>
    <w:rsid w:val="00692523"/>
    <w:rsid w:val="0069310A"/>
    <w:rsid w:val="006932BB"/>
    <w:rsid w:val="006A0B23"/>
    <w:rsid w:val="006A260C"/>
    <w:rsid w:val="006A27A6"/>
    <w:rsid w:val="006A3862"/>
    <w:rsid w:val="006A5CE6"/>
    <w:rsid w:val="006A7AC9"/>
    <w:rsid w:val="006B0886"/>
    <w:rsid w:val="006B221A"/>
    <w:rsid w:val="006B2DDF"/>
    <w:rsid w:val="006C1A05"/>
    <w:rsid w:val="006C696F"/>
    <w:rsid w:val="006C7BBF"/>
    <w:rsid w:val="006D1D54"/>
    <w:rsid w:val="006D2DC7"/>
    <w:rsid w:val="006D3C8E"/>
    <w:rsid w:val="006D482D"/>
    <w:rsid w:val="006D61E2"/>
    <w:rsid w:val="006D684B"/>
    <w:rsid w:val="006D6F50"/>
    <w:rsid w:val="006E1DB5"/>
    <w:rsid w:val="006E3878"/>
    <w:rsid w:val="006E5CD6"/>
    <w:rsid w:val="006E5F92"/>
    <w:rsid w:val="006F2DA5"/>
    <w:rsid w:val="00701C41"/>
    <w:rsid w:val="00703DCF"/>
    <w:rsid w:val="00704CFC"/>
    <w:rsid w:val="0070582F"/>
    <w:rsid w:val="00706374"/>
    <w:rsid w:val="00711E8B"/>
    <w:rsid w:val="007164B1"/>
    <w:rsid w:val="007201FF"/>
    <w:rsid w:val="00722938"/>
    <w:rsid w:val="00722E7C"/>
    <w:rsid w:val="00725255"/>
    <w:rsid w:val="007263E9"/>
    <w:rsid w:val="0072690D"/>
    <w:rsid w:val="0073314E"/>
    <w:rsid w:val="007404B9"/>
    <w:rsid w:val="0074255B"/>
    <w:rsid w:val="00742EF0"/>
    <w:rsid w:val="00743182"/>
    <w:rsid w:val="0074557A"/>
    <w:rsid w:val="007508DE"/>
    <w:rsid w:val="0075472A"/>
    <w:rsid w:val="00761AB1"/>
    <w:rsid w:val="007662E0"/>
    <w:rsid w:val="00766D26"/>
    <w:rsid w:val="00767DFA"/>
    <w:rsid w:val="00772A8D"/>
    <w:rsid w:val="00773109"/>
    <w:rsid w:val="00774EEE"/>
    <w:rsid w:val="00776F6C"/>
    <w:rsid w:val="00780CB9"/>
    <w:rsid w:val="00782CAE"/>
    <w:rsid w:val="0078450F"/>
    <w:rsid w:val="00784546"/>
    <w:rsid w:val="007845E7"/>
    <w:rsid w:val="00785DF0"/>
    <w:rsid w:val="00791CD4"/>
    <w:rsid w:val="0079266C"/>
    <w:rsid w:val="0079273B"/>
    <w:rsid w:val="007941ED"/>
    <w:rsid w:val="007947D2"/>
    <w:rsid w:val="007A10DA"/>
    <w:rsid w:val="007A316C"/>
    <w:rsid w:val="007A3ACD"/>
    <w:rsid w:val="007A5A89"/>
    <w:rsid w:val="007A5C23"/>
    <w:rsid w:val="007A5DA5"/>
    <w:rsid w:val="007B03FB"/>
    <w:rsid w:val="007B3385"/>
    <w:rsid w:val="007B5CEE"/>
    <w:rsid w:val="007B6878"/>
    <w:rsid w:val="007C0460"/>
    <w:rsid w:val="007C0B3C"/>
    <w:rsid w:val="007C1009"/>
    <w:rsid w:val="007C2A04"/>
    <w:rsid w:val="007C30D1"/>
    <w:rsid w:val="007C4FF7"/>
    <w:rsid w:val="007C6627"/>
    <w:rsid w:val="007D0444"/>
    <w:rsid w:val="007E0053"/>
    <w:rsid w:val="007E0C4F"/>
    <w:rsid w:val="007E5CF0"/>
    <w:rsid w:val="007E6062"/>
    <w:rsid w:val="007F04D8"/>
    <w:rsid w:val="007F1628"/>
    <w:rsid w:val="007F292C"/>
    <w:rsid w:val="007F2B59"/>
    <w:rsid w:val="007F3875"/>
    <w:rsid w:val="007F3E21"/>
    <w:rsid w:val="007F641A"/>
    <w:rsid w:val="0080135D"/>
    <w:rsid w:val="008026FD"/>
    <w:rsid w:val="00804F05"/>
    <w:rsid w:val="00812B7C"/>
    <w:rsid w:val="008143E6"/>
    <w:rsid w:val="00816BB8"/>
    <w:rsid w:val="00821EBB"/>
    <w:rsid w:val="00824353"/>
    <w:rsid w:val="00824947"/>
    <w:rsid w:val="00825A50"/>
    <w:rsid w:val="00826072"/>
    <w:rsid w:val="00826710"/>
    <w:rsid w:val="00830224"/>
    <w:rsid w:val="00830FAE"/>
    <w:rsid w:val="00832DCD"/>
    <w:rsid w:val="00833511"/>
    <w:rsid w:val="00836975"/>
    <w:rsid w:val="00836B59"/>
    <w:rsid w:val="00842F1D"/>
    <w:rsid w:val="00844DAC"/>
    <w:rsid w:val="00851C60"/>
    <w:rsid w:val="008525E4"/>
    <w:rsid w:val="00852819"/>
    <w:rsid w:val="00853829"/>
    <w:rsid w:val="00856C6F"/>
    <w:rsid w:val="00857F1C"/>
    <w:rsid w:val="0086024B"/>
    <w:rsid w:val="00860F9C"/>
    <w:rsid w:val="00860FA8"/>
    <w:rsid w:val="008614F2"/>
    <w:rsid w:val="00862859"/>
    <w:rsid w:val="00863BE1"/>
    <w:rsid w:val="00863DE2"/>
    <w:rsid w:val="00864D73"/>
    <w:rsid w:val="00865B7B"/>
    <w:rsid w:val="00865F41"/>
    <w:rsid w:val="00872D66"/>
    <w:rsid w:val="00873CEB"/>
    <w:rsid w:val="008755A2"/>
    <w:rsid w:val="00876DE9"/>
    <w:rsid w:val="00877D51"/>
    <w:rsid w:val="00880964"/>
    <w:rsid w:val="00883EEA"/>
    <w:rsid w:val="00885240"/>
    <w:rsid w:val="008852C0"/>
    <w:rsid w:val="00886F40"/>
    <w:rsid w:val="00891256"/>
    <w:rsid w:val="008944C7"/>
    <w:rsid w:val="00895ECA"/>
    <w:rsid w:val="008A184A"/>
    <w:rsid w:val="008A3186"/>
    <w:rsid w:val="008A7427"/>
    <w:rsid w:val="008A7FC8"/>
    <w:rsid w:val="008B0815"/>
    <w:rsid w:val="008B18A5"/>
    <w:rsid w:val="008B5CD0"/>
    <w:rsid w:val="008B5E25"/>
    <w:rsid w:val="008B606A"/>
    <w:rsid w:val="008B693C"/>
    <w:rsid w:val="008B70B7"/>
    <w:rsid w:val="008C22A3"/>
    <w:rsid w:val="008C25D7"/>
    <w:rsid w:val="008C3410"/>
    <w:rsid w:val="008C37D6"/>
    <w:rsid w:val="008C3F3E"/>
    <w:rsid w:val="008C490C"/>
    <w:rsid w:val="008C7C07"/>
    <w:rsid w:val="008D22B7"/>
    <w:rsid w:val="008D2B52"/>
    <w:rsid w:val="008D2D50"/>
    <w:rsid w:val="008D38B5"/>
    <w:rsid w:val="008D3E67"/>
    <w:rsid w:val="008D7483"/>
    <w:rsid w:val="008D7B23"/>
    <w:rsid w:val="008E2E39"/>
    <w:rsid w:val="008E4EE4"/>
    <w:rsid w:val="008E67AB"/>
    <w:rsid w:val="008E761C"/>
    <w:rsid w:val="008E7CD7"/>
    <w:rsid w:val="008F0450"/>
    <w:rsid w:val="008F0489"/>
    <w:rsid w:val="008F1A7A"/>
    <w:rsid w:val="008F1D95"/>
    <w:rsid w:val="00902699"/>
    <w:rsid w:val="00905760"/>
    <w:rsid w:val="00920EC4"/>
    <w:rsid w:val="00922AD5"/>
    <w:rsid w:val="00923D17"/>
    <w:rsid w:val="0092534A"/>
    <w:rsid w:val="009265E8"/>
    <w:rsid w:val="009308E2"/>
    <w:rsid w:val="00932EAF"/>
    <w:rsid w:val="00934473"/>
    <w:rsid w:val="00940487"/>
    <w:rsid w:val="009439C6"/>
    <w:rsid w:val="009448E6"/>
    <w:rsid w:val="009448ED"/>
    <w:rsid w:val="0094677C"/>
    <w:rsid w:val="00946B3E"/>
    <w:rsid w:val="009521A1"/>
    <w:rsid w:val="00953099"/>
    <w:rsid w:val="00955D73"/>
    <w:rsid w:val="00960567"/>
    <w:rsid w:val="00961096"/>
    <w:rsid w:val="0096466A"/>
    <w:rsid w:val="00964AF4"/>
    <w:rsid w:val="009671A6"/>
    <w:rsid w:val="0096794B"/>
    <w:rsid w:val="009700FF"/>
    <w:rsid w:val="00971E5D"/>
    <w:rsid w:val="00973A6E"/>
    <w:rsid w:val="009744CF"/>
    <w:rsid w:val="009771B1"/>
    <w:rsid w:val="009778FA"/>
    <w:rsid w:val="00980D0A"/>
    <w:rsid w:val="0098108E"/>
    <w:rsid w:val="0098115A"/>
    <w:rsid w:val="00983C3C"/>
    <w:rsid w:val="00984E90"/>
    <w:rsid w:val="00985D4C"/>
    <w:rsid w:val="0099090B"/>
    <w:rsid w:val="00990DAB"/>
    <w:rsid w:val="00990F90"/>
    <w:rsid w:val="00991805"/>
    <w:rsid w:val="00992219"/>
    <w:rsid w:val="00992EF5"/>
    <w:rsid w:val="009A05D8"/>
    <w:rsid w:val="009A10EC"/>
    <w:rsid w:val="009A141A"/>
    <w:rsid w:val="009A1728"/>
    <w:rsid w:val="009A26C6"/>
    <w:rsid w:val="009A478A"/>
    <w:rsid w:val="009A520B"/>
    <w:rsid w:val="009A536F"/>
    <w:rsid w:val="009A6700"/>
    <w:rsid w:val="009B07CB"/>
    <w:rsid w:val="009B5681"/>
    <w:rsid w:val="009B67F7"/>
    <w:rsid w:val="009C1A9D"/>
    <w:rsid w:val="009C2858"/>
    <w:rsid w:val="009C349B"/>
    <w:rsid w:val="009D03CF"/>
    <w:rsid w:val="009D3C40"/>
    <w:rsid w:val="009D4DBD"/>
    <w:rsid w:val="009D50ED"/>
    <w:rsid w:val="009D5A33"/>
    <w:rsid w:val="009D6112"/>
    <w:rsid w:val="009D7A2B"/>
    <w:rsid w:val="009E2E71"/>
    <w:rsid w:val="009E796C"/>
    <w:rsid w:val="009F0BBD"/>
    <w:rsid w:val="009F4F9D"/>
    <w:rsid w:val="009F5014"/>
    <w:rsid w:val="009F67DC"/>
    <w:rsid w:val="009F6C2E"/>
    <w:rsid w:val="009F7AE3"/>
    <w:rsid w:val="00A004BC"/>
    <w:rsid w:val="00A011B7"/>
    <w:rsid w:val="00A03738"/>
    <w:rsid w:val="00A069E4"/>
    <w:rsid w:val="00A10EF6"/>
    <w:rsid w:val="00A11DDE"/>
    <w:rsid w:val="00A1627E"/>
    <w:rsid w:val="00A220E8"/>
    <w:rsid w:val="00A2482C"/>
    <w:rsid w:val="00A25588"/>
    <w:rsid w:val="00A26000"/>
    <w:rsid w:val="00A266E9"/>
    <w:rsid w:val="00A269FA"/>
    <w:rsid w:val="00A31457"/>
    <w:rsid w:val="00A32817"/>
    <w:rsid w:val="00A32BD5"/>
    <w:rsid w:val="00A34BDC"/>
    <w:rsid w:val="00A377B0"/>
    <w:rsid w:val="00A407C7"/>
    <w:rsid w:val="00A41AF5"/>
    <w:rsid w:val="00A41E11"/>
    <w:rsid w:val="00A43C9E"/>
    <w:rsid w:val="00A45FAF"/>
    <w:rsid w:val="00A45FCA"/>
    <w:rsid w:val="00A47288"/>
    <w:rsid w:val="00A53106"/>
    <w:rsid w:val="00A545F1"/>
    <w:rsid w:val="00A5602C"/>
    <w:rsid w:val="00A568E1"/>
    <w:rsid w:val="00A66271"/>
    <w:rsid w:val="00A67045"/>
    <w:rsid w:val="00A709FA"/>
    <w:rsid w:val="00A74C4C"/>
    <w:rsid w:val="00A82782"/>
    <w:rsid w:val="00A82829"/>
    <w:rsid w:val="00A829D6"/>
    <w:rsid w:val="00A869FF"/>
    <w:rsid w:val="00A87832"/>
    <w:rsid w:val="00A902A6"/>
    <w:rsid w:val="00A94733"/>
    <w:rsid w:val="00A94BD7"/>
    <w:rsid w:val="00A965EE"/>
    <w:rsid w:val="00A96F8E"/>
    <w:rsid w:val="00AA048F"/>
    <w:rsid w:val="00AA0840"/>
    <w:rsid w:val="00AA0ACB"/>
    <w:rsid w:val="00AA0B99"/>
    <w:rsid w:val="00AA30C5"/>
    <w:rsid w:val="00AA3115"/>
    <w:rsid w:val="00AB0B52"/>
    <w:rsid w:val="00AB2857"/>
    <w:rsid w:val="00AB5C9D"/>
    <w:rsid w:val="00AB7933"/>
    <w:rsid w:val="00AC25A5"/>
    <w:rsid w:val="00AC293E"/>
    <w:rsid w:val="00AC4585"/>
    <w:rsid w:val="00AC66D8"/>
    <w:rsid w:val="00AC6768"/>
    <w:rsid w:val="00AC68E1"/>
    <w:rsid w:val="00AD0B30"/>
    <w:rsid w:val="00AD23AD"/>
    <w:rsid w:val="00AD423D"/>
    <w:rsid w:val="00AD46BC"/>
    <w:rsid w:val="00AD4936"/>
    <w:rsid w:val="00AD533D"/>
    <w:rsid w:val="00AD7DA4"/>
    <w:rsid w:val="00AE00B7"/>
    <w:rsid w:val="00AE3E9B"/>
    <w:rsid w:val="00AE4B21"/>
    <w:rsid w:val="00AE5193"/>
    <w:rsid w:val="00AE7DDF"/>
    <w:rsid w:val="00AF0BB7"/>
    <w:rsid w:val="00AF412A"/>
    <w:rsid w:val="00AF4C37"/>
    <w:rsid w:val="00AF6FA9"/>
    <w:rsid w:val="00B01C9A"/>
    <w:rsid w:val="00B01ECA"/>
    <w:rsid w:val="00B03771"/>
    <w:rsid w:val="00B04581"/>
    <w:rsid w:val="00B05D5C"/>
    <w:rsid w:val="00B07277"/>
    <w:rsid w:val="00B10384"/>
    <w:rsid w:val="00B12E1F"/>
    <w:rsid w:val="00B12F19"/>
    <w:rsid w:val="00B1599F"/>
    <w:rsid w:val="00B20F23"/>
    <w:rsid w:val="00B22D8F"/>
    <w:rsid w:val="00B2335F"/>
    <w:rsid w:val="00B256E7"/>
    <w:rsid w:val="00B32127"/>
    <w:rsid w:val="00B34233"/>
    <w:rsid w:val="00B3737C"/>
    <w:rsid w:val="00B37BA0"/>
    <w:rsid w:val="00B411EB"/>
    <w:rsid w:val="00B4225C"/>
    <w:rsid w:val="00B431CA"/>
    <w:rsid w:val="00B44AC1"/>
    <w:rsid w:val="00B46DD5"/>
    <w:rsid w:val="00B46E2D"/>
    <w:rsid w:val="00B47FB3"/>
    <w:rsid w:val="00B50292"/>
    <w:rsid w:val="00B505DC"/>
    <w:rsid w:val="00B53044"/>
    <w:rsid w:val="00B5425F"/>
    <w:rsid w:val="00B542E9"/>
    <w:rsid w:val="00B55435"/>
    <w:rsid w:val="00B567A1"/>
    <w:rsid w:val="00B56AB1"/>
    <w:rsid w:val="00B576FC"/>
    <w:rsid w:val="00B60376"/>
    <w:rsid w:val="00B63B5B"/>
    <w:rsid w:val="00B652D8"/>
    <w:rsid w:val="00B662AD"/>
    <w:rsid w:val="00B67AC9"/>
    <w:rsid w:val="00B706AD"/>
    <w:rsid w:val="00B70953"/>
    <w:rsid w:val="00B81A5D"/>
    <w:rsid w:val="00B83717"/>
    <w:rsid w:val="00B9028B"/>
    <w:rsid w:val="00B90724"/>
    <w:rsid w:val="00B907A5"/>
    <w:rsid w:val="00B931F5"/>
    <w:rsid w:val="00B93C3E"/>
    <w:rsid w:val="00B9580D"/>
    <w:rsid w:val="00BA2881"/>
    <w:rsid w:val="00BA2D38"/>
    <w:rsid w:val="00BA394E"/>
    <w:rsid w:val="00BA5309"/>
    <w:rsid w:val="00BA574D"/>
    <w:rsid w:val="00BA5D43"/>
    <w:rsid w:val="00BA63D0"/>
    <w:rsid w:val="00BB0CFE"/>
    <w:rsid w:val="00BB38D5"/>
    <w:rsid w:val="00BB682A"/>
    <w:rsid w:val="00BC2D10"/>
    <w:rsid w:val="00BC38E7"/>
    <w:rsid w:val="00BC53D0"/>
    <w:rsid w:val="00BD01EE"/>
    <w:rsid w:val="00BD19D6"/>
    <w:rsid w:val="00BD224A"/>
    <w:rsid w:val="00BD3444"/>
    <w:rsid w:val="00BD3E3E"/>
    <w:rsid w:val="00BD4C39"/>
    <w:rsid w:val="00BE0B4C"/>
    <w:rsid w:val="00BE0D6B"/>
    <w:rsid w:val="00BE3277"/>
    <w:rsid w:val="00BE5147"/>
    <w:rsid w:val="00BF213C"/>
    <w:rsid w:val="00BF4DE2"/>
    <w:rsid w:val="00BF5A22"/>
    <w:rsid w:val="00BF5B6C"/>
    <w:rsid w:val="00BF5D9E"/>
    <w:rsid w:val="00C00D13"/>
    <w:rsid w:val="00C0272C"/>
    <w:rsid w:val="00C0536D"/>
    <w:rsid w:val="00C05E47"/>
    <w:rsid w:val="00C10DB4"/>
    <w:rsid w:val="00C110E6"/>
    <w:rsid w:val="00C1132D"/>
    <w:rsid w:val="00C11601"/>
    <w:rsid w:val="00C236B9"/>
    <w:rsid w:val="00C2375D"/>
    <w:rsid w:val="00C2553B"/>
    <w:rsid w:val="00C272E4"/>
    <w:rsid w:val="00C30B6A"/>
    <w:rsid w:val="00C31D4A"/>
    <w:rsid w:val="00C35516"/>
    <w:rsid w:val="00C374B9"/>
    <w:rsid w:val="00C37644"/>
    <w:rsid w:val="00C37754"/>
    <w:rsid w:val="00C40075"/>
    <w:rsid w:val="00C40249"/>
    <w:rsid w:val="00C407D3"/>
    <w:rsid w:val="00C41FB4"/>
    <w:rsid w:val="00C43128"/>
    <w:rsid w:val="00C44D3F"/>
    <w:rsid w:val="00C478A1"/>
    <w:rsid w:val="00C51234"/>
    <w:rsid w:val="00C54E0F"/>
    <w:rsid w:val="00C55C0D"/>
    <w:rsid w:val="00C55C75"/>
    <w:rsid w:val="00C569DD"/>
    <w:rsid w:val="00C64618"/>
    <w:rsid w:val="00C64709"/>
    <w:rsid w:val="00C64E5F"/>
    <w:rsid w:val="00C6540E"/>
    <w:rsid w:val="00C66BAA"/>
    <w:rsid w:val="00C66F96"/>
    <w:rsid w:val="00C7194E"/>
    <w:rsid w:val="00C727BC"/>
    <w:rsid w:val="00C7376D"/>
    <w:rsid w:val="00C740C9"/>
    <w:rsid w:val="00C75861"/>
    <w:rsid w:val="00C75A88"/>
    <w:rsid w:val="00C75B05"/>
    <w:rsid w:val="00C775A1"/>
    <w:rsid w:val="00C84CE1"/>
    <w:rsid w:val="00C863C0"/>
    <w:rsid w:val="00C91205"/>
    <w:rsid w:val="00C9162A"/>
    <w:rsid w:val="00C91B6A"/>
    <w:rsid w:val="00C91D79"/>
    <w:rsid w:val="00C95E63"/>
    <w:rsid w:val="00C961DA"/>
    <w:rsid w:val="00CA0CA9"/>
    <w:rsid w:val="00CA0ED8"/>
    <w:rsid w:val="00CA2E1F"/>
    <w:rsid w:val="00CA53A8"/>
    <w:rsid w:val="00CB5220"/>
    <w:rsid w:val="00CB5735"/>
    <w:rsid w:val="00CB6238"/>
    <w:rsid w:val="00CC0675"/>
    <w:rsid w:val="00CD0F6D"/>
    <w:rsid w:val="00CD2C5F"/>
    <w:rsid w:val="00CD7E1D"/>
    <w:rsid w:val="00CE315D"/>
    <w:rsid w:val="00CE6D30"/>
    <w:rsid w:val="00CE6E3F"/>
    <w:rsid w:val="00CF35F4"/>
    <w:rsid w:val="00CF5028"/>
    <w:rsid w:val="00CF742C"/>
    <w:rsid w:val="00CF7E3E"/>
    <w:rsid w:val="00D01E4B"/>
    <w:rsid w:val="00D03F04"/>
    <w:rsid w:val="00D06456"/>
    <w:rsid w:val="00D06705"/>
    <w:rsid w:val="00D1083A"/>
    <w:rsid w:val="00D10C26"/>
    <w:rsid w:val="00D1136F"/>
    <w:rsid w:val="00D12763"/>
    <w:rsid w:val="00D1712B"/>
    <w:rsid w:val="00D17229"/>
    <w:rsid w:val="00D177CD"/>
    <w:rsid w:val="00D17AD2"/>
    <w:rsid w:val="00D208FE"/>
    <w:rsid w:val="00D20BB3"/>
    <w:rsid w:val="00D22851"/>
    <w:rsid w:val="00D22B9B"/>
    <w:rsid w:val="00D22C12"/>
    <w:rsid w:val="00D273B5"/>
    <w:rsid w:val="00D319DE"/>
    <w:rsid w:val="00D33C73"/>
    <w:rsid w:val="00D36682"/>
    <w:rsid w:val="00D370F8"/>
    <w:rsid w:val="00D436B6"/>
    <w:rsid w:val="00D46323"/>
    <w:rsid w:val="00D50235"/>
    <w:rsid w:val="00D55086"/>
    <w:rsid w:val="00D613F5"/>
    <w:rsid w:val="00D63621"/>
    <w:rsid w:val="00D6720A"/>
    <w:rsid w:val="00D67C51"/>
    <w:rsid w:val="00D703E5"/>
    <w:rsid w:val="00D72A54"/>
    <w:rsid w:val="00D77209"/>
    <w:rsid w:val="00D8209E"/>
    <w:rsid w:val="00D83A32"/>
    <w:rsid w:val="00D849F0"/>
    <w:rsid w:val="00D857DC"/>
    <w:rsid w:val="00D8642D"/>
    <w:rsid w:val="00D93010"/>
    <w:rsid w:val="00D97C7B"/>
    <w:rsid w:val="00DB18A1"/>
    <w:rsid w:val="00DB5E54"/>
    <w:rsid w:val="00DB75D9"/>
    <w:rsid w:val="00DB7C31"/>
    <w:rsid w:val="00DC3322"/>
    <w:rsid w:val="00DC5989"/>
    <w:rsid w:val="00DC5B17"/>
    <w:rsid w:val="00DC6E9D"/>
    <w:rsid w:val="00DC6EC4"/>
    <w:rsid w:val="00DC73CD"/>
    <w:rsid w:val="00DC76C9"/>
    <w:rsid w:val="00DD2980"/>
    <w:rsid w:val="00DE0128"/>
    <w:rsid w:val="00DE3135"/>
    <w:rsid w:val="00DE3530"/>
    <w:rsid w:val="00DE61FB"/>
    <w:rsid w:val="00DF3B20"/>
    <w:rsid w:val="00DF3BB5"/>
    <w:rsid w:val="00DF647C"/>
    <w:rsid w:val="00E015A9"/>
    <w:rsid w:val="00E01EB6"/>
    <w:rsid w:val="00E069BA"/>
    <w:rsid w:val="00E119E7"/>
    <w:rsid w:val="00E13ACF"/>
    <w:rsid w:val="00E168F7"/>
    <w:rsid w:val="00E16CC3"/>
    <w:rsid w:val="00E1794B"/>
    <w:rsid w:val="00E20D35"/>
    <w:rsid w:val="00E2575E"/>
    <w:rsid w:val="00E257AD"/>
    <w:rsid w:val="00E2680B"/>
    <w:rsid w:val="00E26EBF"/>
    <w:rsid w:val="00E274AC"/>
    <w:rsid w:val="00E31D0B"/>
    <w:rsid w:val="00E31DB3"/>
    <w:rsid w:val="00E4041A"/>
    <w:rsid w:val="00E428AA"/>
    <w:rsid w:val="00E43DFB"/>
    <w:rsid w:val="00E47DDC"/>
    <w:rsid w:val="00E560B0"/>
    <w:rsid w:val="00E60876"/>
    <w:rsid w:val="00E60FA0"/>
    <w:rsid w:val="00E652D2"/>
    <w:rsid w:val="00E66161"/>
    <w:rsid w:val="00E75230"/>
    <w:rsid w:val="00E768CE"/>
    <w:rsid w:val="00E7718D"/>
    <w:rsid w:val="00E807A3"/>
    <w:rsid w:val="00E8231D"/>
    <w:rsid w:val="00E83AF9"/>
    <w:rsid w:val="00E8618D"/>
    <w:rsid w:val="00E87E5D"/>
    <w:rsid w:val="00E9253E"/>
    <w:rsid w:val="00E93689"/>
    <w:rsid w:val="00E9433D"/>
    <w:rsid w:val="00E954BA"/>
    <w:rsid w:val="00E96334"/>
    <w:rsid w:val="00E97023"/>
    <w:rsid w:val="00EA0DC3"/>
    <w:rsid w:val="00EA2F5D"/>
    <w:rsid w:val="00EA67B0"/>
    <w:rsid w:val="00EB1387"/>
    <w:rsid w:val="00EB13FD"/>
    <w:rsid w:val="00EB1F4E"/>
    <w:rsid w:val="00EB2B47"/>
    <w:rsid w:val="00EB2BF9"/>
    <w:rsid w:val="00EB3FCB"/>
    <w:rsid w:val="00EB4311"/>
    <w:rsid w:val="00EB4519"/>
    <w:rsid w:val="00EB4668"/>
    <w:rsid w:val="00EB50AB"/>
    <w:rsid w:val="00EB5C77"/>
    <w:rsid w:val="00EB7491"/>
    <w:rsid w:val="00EC029C"/>
    <w:rsid w:val="00EC1F05"/>
    <w:rsid w:val="00EC41FD"/>
    <w:rsid w:val="00EC5074"/>
    <w:rsid w:val="00EC6297"/>
    <w:rsid w:val="00EC6DF3"/>
    <w:rsid w:val="00EC74E3"/>
    <w:rsid w:val="00ED16F4"/>
    <w:rsid w:val="00ED29A2"/>
    <w:rsid w:val="00ED4D72"/>
    <w:rsid w:val="00ED5F2C"/>
    <w:rsid w:val="00ED673D"/>
    <w:rsid w:val="00ED76F1"/>
    <w:rsid w:val="00ED7BCB"/>
    <w:rsid w:val="00EE1283"/>
    <w:rsid w:val="00EE1630"/>
    <w:rsid w:val="00EE1EDC"/>
    <w:rsid w:val="00EE2186"/>
    <w:rsid w:val="00EE549D"/>
    <w:rsid w:val="00EE56CE"/>
    <w:rsid w:val="00EE6EB5"/>
    <w:rsid w:val="00EE70A0"/>
    <w:rsid w:val="00EF2F70"/>
    <w:rsid w:val="00EF3835"/>
    <w:rsid w:val="00EF3F89"/>
    <w:rsid w:val="00EF644D"/>
    <w:rsid w:val="00EF7110"/>
    <w:rsid w:val="00EF7713"/>
    <w:rsid w:val="00F0109F"/>
    <w:rsid w:val="00F025AE"/>
    <w:rsid w:val="00F0363C"/>
    <w:rsid w:val="00F03E99"/>
    <w:rsid w:val="00F1299A"/>
    <w:rsid w:val="00F13119"/>
    <w:rsid w:val="00F14D48"/>
    <w:rsid w:val="00F16ED3"/>
    <w:rsid w:val="00F246D8"/>
    <w:rsid w:val="00F30C68"/>
    <w:rsid w:val="00F311C9"/>
    <w:rsid w:val="00F319BF"/>
    <w:rsid w:val="00F33208"/>
    <w:rsid w:val="00F333BD"/>
    <w:rsid w:val="00F33B28"/>
    <w:rsid w:val="00F363E6"/>
    <w:rsid w:val="00F36541"/>
    <w:rsid w:val="00F3762F"/>
    <w:rsid w:val="00F45FAE"/>
    <w:rsid w:val="00F474E9"/>
    <w:rsid w:val="00F511E3"/>
    <w:rsid w:val="00F51C5E"/>
    <w:rsid w:val="00F53CCC"/>
    <w:rsid w:val="00F56593"/>
    <w:rsid w:val="00F56B4F"/>
    <w:rsid w:val="00F636CA"/>
    <w:rsid w:val="00F674A0"/>
    <w:rsid w:val="00F70C98"/>
    <w:rsid w:val="00F72E58"/>
    <w:rsid w:val="00F74D87"/>
    <w:rsid w:val="00F76227"/>
    <w:rsid w:val="00F825C9"/>
    <w:rsid w:val="00F82BD3"/>
    <w:rsid w:val="00F83E6E"/>
    <w:rsid w:val="00F87689"/>
    <w:rsid w:val="00F87952"/>
    <w:rsid w:val="00F95097"/>
    <w:rsid w:val="00F97B3E"/>
    <w:rsid w:val="00FA18DC"/>
    <w:rsid w:val="00FA2812"/>
    <w:rsid w:val="00FA28FE"/>
    <w:rsid w:val="00FA5DB3"/>
    <w:rsid w:val="00FB0301"/>
    <w:rsid w:val="00FB1BD1"/>
    <w:rsid w:val="00FB1C2D"/>
    <w:rsid w:val="00FB4AC0"/>
    <w:rsid w:val="00FB533A"/>
    <w:rsid w:val="00FC0ED8"/>
    <w:rsid w:val="00FC1B4A"/>
    <w:rsid w:val="00FC22FB"/>
    <w:rsid w:val="00FC5C96"/>
    <w:rsid w:val="00FC7667"/>
    <w:rsid w:val="00FD0498"/>
    <w:rsid w:val="00FD10AB"/>
    <w:rsid w:val="00FD611A"/>
    <w:rsid w:val="00FD713F"/>
    <w:rsid w:val="00FE2DAF"/>
    <w:rsid w:val="00FE6160"/>
    <w:rsid w:val="00FE61D5"/>
    <w:rsid w:val="00FE62DE"/>
    <w:rsid w:val="00FE7F9F"/>
    <w:rsid w:val="00FF0C39"/>
    <w:rsid w:val="00FF0CC9"/>
    <w:rsid w:val="00FF3C1D"/>
    <w:rsid w:val="00FF5889"/>
    <w:rsid w:val="00FF62B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6F0B18"/>
  <w15:docId w15:val="{5C9FF282-872D-44ED-BC46-5EF8DD85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F5"/>
    <w:rPr>
      <w:rFonts w:ascii="Times New Roman" w:hAnsi="Times New Roman" w:cs="Times New Roman"/>
      <w:kern w:val="0"/>
      <w:szCs w:val="24"/>
    </w:rPr>
  </w:style>
  <w:style w:type="paragraph" w:styleId="Heading3">
    <w:name w:val="heading 3"/>
    <w:basedOn w:val="Normal"/>
    <w:link w:val="Heading3Char"/>
    <w:uiPriority w:val="9"/>
    <w:qFormat/>
    <w:rsid w:val="002C34C1"/>
    <w:pPr>
      <w:spacing w:before="100" w:beforeAutospacing="1" w:after="100" w:afterAutospacing="1"/>
      <w:outlineLvl w:val="2"/>
    </w:pPr>
    <w:rPr>
      <w:rFonts w:eastAsia="Times New Roman"/>
      <w:b/>
      <w:bCs/>
      <w:sz w:val="27"/>
      <w:szCs w:val="2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ED8"/>
  </w:style>
  <w:style w:type="character" w:styleId="Hyperlink">
    <w:name w:val="Hyperlink"/>
    <w:basedOn w:val="DefaultParagraphFont"/>
    <w:uiPriority w:val="99"/>
    <w:unhideWhenUsed/>
    <w:rsid w:val="00FC0ED8"/>
    <w:rPr>
      <w:color w:val="0000FF"/>
      <w:u w:val="single"/>
    </w:rPr>
  </w:style>
  <w:style w:type="paragraph" w:styleId="BalloonText">
    <w:name w:val="Balloon Text"/>
    <w:basedOn w:val="Normal"/>
    <w:link w:val="BalloonTextChar"/>
    <w:uiPriority w:val="99"/>
    <w:semiHidden/>
    <w:unhideWhenUsed/>
    <w:rsid w:val="0022026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20264"/>
    <w:rPr>
      <w:rFonts w:asciiTheme="majorHAnsi" w:eastAsiaTheme="majorEastAsia" w:hAnsiTheme="majorHAnsi" w:cstheme="majorBidi"/>
      <w:sz w:val="18"/>
      <w:szCs w:val="18"/>
    </w:rPr>
  </w:style>
  <w:style w:type="paragraph" w:styleId="ListParagraph">
    <w:name w:val="List Paragraph"/>
    <w:basedOn w:val="Normal"/>
    <w:uiPriority w:val="34"/>
    <w:qFormat/>
    <w:rsid w:val="006640CD"/>
    <w:pPr>
      <w:widowControl w:val="0"/>
      <w:ind w:leftChars="200" w:left="480"/>
    </w:pPr>
    <w:rPr>
      <w:rFonts w:asciiTheme="minorHAnsi" w:hAnsiTheme="minorHAnsi" w:cstheme="minorBidi"/>
      <w:kern w:val="2"/>
      <w:szCs w:val="22"/>
    </w:rPr>
  </w:style>
  <w:style w:type="paragraph" w:styleId="Header">
    <w:name w:val="header"/>
    <w:basedOn w:val="Normal"/>
    <w:link w:val="HeaderChar"/>
    <w:unhideWhenUsed/>
    <w:rsid w:val="00A2482C"/>
    <w:pPr>
      <w:widowControl w:val="0"/>
      <w:tabs>
        <w:tab w:val="center" w:pos="4153"/>
        <w:tab w:val="right" w:pos="8306"/>
      </w:tabs>
      <w:snapToGrid w:val="0"/>
    </w:pPr>
    <w:rPr>
      <w:rFonts w:asciiTheme="minorHAnsi" w:hAnsiTheme="minorHAnsi" w:cstheme="minorBidi"/>
      <w:kern w:val="2"/>
      <w:sz w:val="20"/>
      <w:szCs w:val="20"/>
    </w:rPr>
  </w:style>
  <w:style w:type="character" w:customStyle="1" w:styleId="HeaderChar">
    <w:name w:val="Header Char"/>
    <w:basedOn w:val="DefaultParagraphFont"/>
    <w:link w:val="Header"/>
    <w:uiPriority w:val="99"/>
    <w:rsid w:val="00A2482C"/>
    <w:rPr>
      <w:sz w:val="20"/>
      <w:szCs w:val="20"/>
    </w:rPr>
  </w:style>
  <w:style w:type="paragraph" w:styleId="Footer">
    <w:name w:val="footer"/>
    <w:basedOn w:val="Normal"/>
    <w:link w:val="FooterChar"/>
    <w:uiPriority w:val="99"/>
    <w:unhideWhenUsed/>
    <w:rsid w:val="00A2482C"/>
    <w:pPr>
      <w:widowControl w:val="0"/>
      <w:tabs>
        <w:tab w:val="center" w:pos="4153"/>
        <w:tab w:val="right" w:pos="8306"/>
      </w:tabs>
      <w:snapToGrid w:val="0"/>
    </w:pPr>
    <w:rPr>
      <w:rFonts w:asciiTheme="minorHAnsi" w:hAnsiTheme="minorHAnsi" w:cstheme="minorBidi"/>
      <w:kern w:val="2"/>
      <w:sz w:val="20"/>
      <w:szCs w:val="20"/>
    </w:rPr>
  </w:style>
  <w:style w:type="character" w:customStyle="1" w:styleId="FooterChar">
    <w:name w:val="Footer Char"/>
    <w:basedOn w:val="DefaultParagraphFont"/>
    <w:link w:val="Footer"/>
    <w:uiPriority w:val="99"/>
    <w:rsid w:val="00A2482C"/>
    <w:rPr>
      <w:sz w:val="20"/>
      <w:szCs w:val="20"/>
    </w:rPr>
  </w:style>
  <w:style w:type="character" w:styleId="FollowedHyperlink">
    <w:name w:val="FollowedHyperlink"/>
    <w:basedOn w:val="DefaultParagraphFont"/>
    <w:uiPriority w:val="99"/>
    <w:semiHidden/>
    <w:unhideWhenUsed/>
    <w:rsid w:val="00B3737C"/>
    <w:rPr>
      <w:color w:val="954F72" w:themeColor="followedHyperlink"/>
      <w:u w:val="single"/>
    </w:rPr>
  </w:style>
  <w:style w:type="character" w:customStyle="1" w:styleId="Heading3Char">
    <w:name w:val="Heading 3 Char"/>
    <w:basedOn w:val="DefaultParagraphFont"/>
    <w:link w:val="Heading3"/>
    <w:uiPriority w:val="9"/>
    <w:rsid w:val="002C34C1"/>
    <w:rPr>
      <w:rFonts w:ascii="Times New Roman" w:eastAsia="Times New Roman" w:hAnsi="Times New Roman" w:cs="Times New Roman"/>
      <w:b/>
      <w:bCs/>
      <w:kern w:val="0"/>
      <w:sz w:val="27"/>
      <w:szCs w:val="27"/>
      <w:u w:color="000000"/>
    </w:rPr>
  </w:style>
  <w:style w:type="paragraph" w:styleId="PlainText">
    <w:name w:val="Plain Text"/>
    <w:basedOn w:val="Normal"/>
    <w:link w:val="PlainTextChar"/>
    <w:uiPriority w:val="99"/>
    <w:semiHidden/>
    <w:unhideWhenUsed/>
    <w:rsid w:val="0050701C"/>
    <w:rPr>
      <w:rFonts w:ascii="Calibri" w:eastAsia="SimSun" w:hAnsi="Calibri"/>
      <w:sz w:val="22"/>
    </w:rPr>
  </w:style>
  <w:style w:type="character" w:customStyle="1" w:styleId="PlainTextChar">
    <w:name w:val="Plain Text Char"/>
    <w:basedOn w:val="DefaultParagraphFont"/>
    <w:link w:val="PlainText"/>
    <w:uiPriority w:val="99"/>
    <w:semiHidden/>
    <w:rsid w:val="0050701C"/>
    <w:rPr>
      <w:rFonts w:ascii="Calibri" w:eastAsia="SimSun" w:hAnsi="Calibri" w:cs="Times New Roman"/>
      <w:kern w:val="0"/>
      <w:sz w:val="22"/>
    </w:rPr>
  </w:style>
  <w:style w:type="table" w:styleId="TableGrid">
    <w:name w:val="Table Grid"/>
    <w:basedOn w:val="TableNormal"/>
    <w:uiPriority w:val="59"/>
    <w:rsid w:val="000D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hin">
    <w:name w:val="headerthin"/>
    <w:basedOn w:val="DefaultParagraphFont"/>
    <w:rsid w:val="003846BC"/>
  </w:style>
  <w:style w:type="paragraph" w:styleId="NormalWeb">
    <w:name w:val="Normal (Web)"/>
    <w:basedOn w:val="Normal"/>
    <w:uiPriority w:val="99"/>
    <w:unhideWhenUsed/>
    <w:rsid w:val="00920EC4"/>
    <w:pPr>
      <w:spacing w:before="100" w:beforeAutospacing="1" w:after="100" w:afterAutospacing="1"/>
    </w:pPr>
    <w:rPr>
      <w:rFonts w:eastAsia="Times New Roman"/>
    </w:rPr>
  </w:style>
  <w:style w:type="character" w:styleId="Emphasis">
    <w:name w:val="Emphasis"/>
    <w:basedOn w:val="DefaultParagraphFont"/>
    <w:uiPriority w:val="20"/>
    <w:qFormat/>
    <w:rsid w:val="00DF3B20"/>
    <w:rPr>
      <w:i/>
      <w:iCs/>
    </w:rPr>
  </w:style>
  <w:style w:type="paragraph" w:customStyle="1" w:styleId="BodyA">
    <w:name w:val="Body A"/>
    <w:rsid w:val="00A902A6"/>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lang w:eastAsia="zh-CN"/>
    </w:rPr>
  </w:style>
  <w:style w:type="paragraph" w:customStyle="1" w:styleId="Default">
    <w:name w:val="Default"/>
    <w:rsid w:val="00A902A6"/>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paragraph" w:customStyle="1" w:styleId="Body">
    <w:name w:val="Body"/>
    <w:rsid w:val="008B70B7"/>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character" w:styleId="CommentReference">
    <w:name w:val="annotation reference"/>
    <w:basedOn w:val="DefaultParagraphFont"/>
    <w:uiPriority w:val="99"/>
    <w:semiHidden/>
    <w:unhideWhenUsed/>
    <w:rsid w:val="0080135D"/>
    <w:rPr>
      <w:sz w:val="16"/>
      <w:szCs w:val="16"/>
    </w:rPr>
  </w:style>
  <w:style w:type="paragraph" w:styleId="CommentText">
    <w:name w:val="annotation text"/>
    <w:basedOn w:val="Normal"/>
    <w:link w:val="CommentTextChar"/>
    <w:uiPriority w:val="99"/>
    <w:semiHidden/>
    <w:unhideWhenUsed/>
    <w:rsid w:val="0080135D"/>
    <w:pPr>
      <w:widowControl w:val="0"/>
    </w:pPr>
    <w:rPr>
      <w:rFonts w:asciiTheme="minorHAnsi" w:hAnsiTheme="minorHAnsi" w:cstheme="minorBidi"/>
      <w:kern w:val="2"/>
      <w:sz w:val="20"/>
      <w:szCs w:val="20"/>
    </w:rPr>
  </w:style>
  <w:style w:type="character" w:customStyle="1" w:styleId="CommentTextChar">
    <w:name w:val="Comment Text Char"/>
    <w:basedOn w:val="DefaultParagraphFont"/>
    <w:link w:val="CommentText"/>
    <w:uiPriority w:val="99"/>
    <w:semiHidden/>
    <w:rsid w:val="0080135D"/>
    <w:rPr>
      <w:sz w:val="20"/>
      <w:szCs w:val="20"/>
    </w:rPr>
  </w:style>
  <w:style w:type="paragraph" w:styleId="CommentSubject">
    <w:name w:val="annotation subject"/>
    <w:basedOn w:val="CommentText"/>
    <w:next w:val="CommentText"/>
    <w:link w:val="CommentSubjectChar"/>
    <w:uiPriority w:val="99"/>
    <w:semiHidden/>
    <w:unhideWhenUsed/>
    <w:rsid w:val="0080135D"/>
    <w:rPr>
      <w:b/>
      <w:bCs/>
    </w:rPr>
  </w:style>
  <w:style w:type="character" w:customStyle="1" w:styleId="CommentSubjectChar">
    <w:name w:val="Comment Subject Char"/>
    <w:basedOn w:val="CommentTextChar"/>
    <w:link w:val="CommentSubject"/>
    <w:uiPriority w:val="99"/>
    <w:semiHidden/>
    <w:rsid w:val="0080135D"/>
    <w:rPr>
      <w:b/>
      <w:bCs/>
      <w:sz w:val="20"/>
      <w:szCs w:val="20"/>
    </w:rPr>
  </w:style>
  <w:style w:type="paragraph" w:styleId="Revision">
    <w:name w:val="Revision"/>
    <w:hidden/>
    <w:uiPriority w:val="99"/>
    <w:semiHidden/>
    <w:rsid w:val="00DC5989"/>
  </w:style>
  <w:style w:type="character" w:customStyle="1" w:styleId="UnresolvedMention">
    <w:name w:val="Unresolved Mention"/>
    <w:basedOn w:val="DefaultParagraphFont"/>
    <w:uiPriority w:val="99"/>
    <w:semiHidden/>
    <w:unhideWhenUsed/>
    <w:rsid w:val="00B90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81626">
      <w:bodyDiv w:val="1"/>
      <w:marLeft w:val="0"/>
      <w:marRight w:val="0"/>
      <w:marTop w:val="0"/>
      <w:marBottom w:val="0"/>
      <w:divBdr>
        <w:top w:val="none" w:sz="0" w:space="0" w:color="auto"/>
        <w:left w:val="none" w:sz="0" w:space="0" w:color="auto"/>
        <w:bottom w:val="none" w:sz="0" w:space="0" w:color="auto"/>
        <w:right w:val="none" w:sz="0" w:space="0" w:color="auto"/>
      </w:divBdr>
    </w:div>
    <w:div w:id="409499611">
      <w:bodyDiv w:val="1"/>
      <w:marLeft w:val="0"/>
      <w:marRight w:val="0"/>
      <w:marTop w:val="0"/>
      <w:marBottom w:val="0"/>
      <w:divBdr>
        <w:top w:val="none" w:sz="0" w:space="0" w:color="auto"/>
        <w:left w:val="none" w:sz="0" w:space="0" w:color="auto"/>
        <w:bottom w:val="none" w:sz="0" w:space="0" w:color="auto"/>
        <w:right w:val="none" w:sz="0" w:space="0" w:color="auto"/>
      </w:divBdr>
    </w:div>
    <w:div w:id="517887309">
      <w:bodyDiv w:val="1"/>
      <w:marLeft w:val="0"/>
      <w:marRight w:val="0"/>
      <w:marTop w:val="0"/>
      <w:marBottom w:val="0"/>
      <w:divBdr>
        <w:top w:val="none" w:sz="0" w:space="0" w:color="auto"/>
        <w:left w:val="none" w:sz="0" w:space="0" w:color="auto"/>
        <w:bottom w:val="none" w:sz="0" w:space="0" w:color="auto"/>
        <w:right w:val="none" w:sz="0" w:space="0" w:color="auto"/>
      </w:divBdr>
    </w:div>
    <w:div w:id="817456602">
      <w:bodyDiv w:val="1"/>
      <w:marLeft w:val="0"/>
      <w:marRight w:val="0"/>
      <w:marTop w:val="0"/>
      <w:marBottom w:val="0"/>
      <w:divBdr>
        <w:top w:val="none" w:sz="0" w:space="0" w:color="auto"/>
        <w:left w:val="none" w:sz="0" w:space="0" w:color="auto"/>
        <w:bottom w:val="none" w:sz="0" w:space="0" w:color="auto"/>
        <w:right w:val="none" w:sz="0" w:space="0" w:color="auto"/>
      </w:divBdr>
    </w:div>
    <w:div w:id="830608780">
      <w:bodyDiv w:val="1"/>
      <w:marLeft w:val="0"/>
      <w:marRight w:val="0"/>
      <w:marTop w:val="0"/>
      <w:marBottom w:val="0"/>
      <w:divBdr>
        <w:top w:val="none" w:sz="0" w:space="0" w:color="auto"/>
        <w:left w:val="none" w:sz="0" w:space="0" w:color="auto"/>
        <w:bottom w:val="none" w:sz="0" w:space="0" w:color="auto"/>
        <w:right w:val="none" w:sz="0" w:space="0" w:color="auto"/>
      </w:divBdr>
    </w:div>
    <w:div w:id="841626868">
      <w:bodyDiv w:val="1"/>
      <w:marLeft w:val="0"/>
      <w:marRight w:val="0"/>
      <w:marTop w:val="0"/>
      <w:marBottom w:val="0"/>
      <w:divBdr>
        <w:top w:val="none" w:sz="0" w:space="0" w:color="auto"/>
        <w:left w:val="none" w:sz="0" w:space="0" w:color="auto"/>
        <w:bottom w:val="none" w:sz="0" w:space="0" w:color="auto"/>
        <w:right w:val="none" w:sz="0" w:space="0" w:color="auto"/>
      </w:divBdr>
    </w:div>
    <w:div w:id="997224633">
      <w:bodyDiv w:val="1"/>
      <w:marLeft w:val="0"/>
      <w:marRight w:val="0"/>
      <w:marTop w:val="0"/>
      <w:marBottom w:val="0"/>
      <w:divBdr>
        <w:top w:val="none" w:sz="0" w:space="0" w:color="auto"/>
        <w:left w:val="none" w:sz="0" w:space="0" w:color="auto"/>
        <w:bottom w:val="none" w:sz="0" w:space="0" w:color="auto"/>
        <w:right w:val="none" w:sz="0" w:space="0" w:color="auto"/>
      </w:divBdr>
    </w:div>
    <w:div w:id="1020933162">
      <w:bodyDiv w:val="1"/>
      <w:marLeft w:val="0"/>
      <w:marRight w:val="0"/>
      <w:marTop w:val="0"/>
      <w:marBottom w:val="0"/>
      <w:divBdr>
        <w:top w:val="none" w:sz="0" w:space="0" w:color="auto"/>
        <w:left w:val="none" w:sz="0" w:space="0" w:color="auto"/>
        <w:bottom w:val="none" w:sz="0" w:space="0" w:color="auto"/>
        <w:right w:val="none" w:sz="0" w:space="0" w:color="auto"/>
      </w:divBdr>
    </w:div>
    <w:div w:id="1056195996">
      <w:bodyDiv w:val="1"/>
      <w:marLeft w:val="0"/>
      <w:marRight w:val="0"/>
      <w:marTop w:val="0"/>
      <w:marBottom w:val="0"/>
      <w:divBdr>
        <w:top w:val="none" w:sz="0" w:space="0" w:color="auto"/>
        <w:left w:val="none" w:sz="0" w:space="0" w:color="auto"/>
        <w:bottom w:val="none" w:sz="0" w:space="0" w:color="auto"/>
        <w:right w:val="none" w:sz="0" w:space="0" w:color="auto"/>
      </w:divBdr>
      <w:divsChild>
        <w:div w:id="392584247">
          <w:marLeft w:val="0"/>
          <w:marRight w:val="0"/>
          <w:marTop w:val="0"/>
          <w:marBottom w:val="0"/>
          <w:divBdr>
            <w:top w:val="none" w:sz="0" w:space="0" w:color="auto"/>
            <w:left w:val="none" w:sz="0" w:space="0" w:color="auto"/>
            <w:bottom w:val="none" w:sz="0" w:space="0" w:color="auto"/>
            <w:right w:val="none" w:sz="0" w:space="0" w:color="auto"/>
          </w:divBdr>
          <w:divsChild>
            <w:div w:id="561212134">
              <w:marLeft w:val="0"/>
              <w:marRight w:val="0"/>
              <w:marTop w:val="0"/>
              <w:marBottom w:val="0"/>
              <w:divBdr>
                <w:top w:val="none" w:sz="0" w:space="0" w:color="auto"/>
                <w:left w:val="none" w:sz="0" w:space="0" w:color="auto"/>
                <w:bottom w:val="none" w:sz="0" w:space="0" w:color="auto"/>
                <w:right w:val="none" w:sz="0" w:space="0" w:color="auto"/>
              </w:divBdr>
              <w:divsChild>
                <w:div w:id="1712732024">
                  <w:marLeft w:val="0"/>
                  <w:marRight w:val="0"/>
                  <w:marTop w:val="0"/>
                  <w:marBottom w:val="0"/>
                  <w:divBdr>
                    <w:top w:val="none" w:sz="0" w:space="0" w:color="auto"/>
                    <w:left w:val="none" w:sz="0" w:space="0" w:color="auto"/>
                    <w:bottom w:val="none" w:sz="0" w:space="0" w:color="auto"/>
                    <w:right w:val="none" w:sz="0" w:space="0" w:color="auto"/>
                  </w:divBdr>
                  <w:divsChild>
                    <w:div w:id="703552881">
                      <w:marLeft w:val="0"/>
                      <w:marRight w:val="0"/>
                      <w:marTop w:val="0"/>
                      <w:marBottom w:val="0"/>
                      <w:divBdr>
                        <w:top w:val="none" w:sz="0" w:space="0" w:color="auto"/>
                        <w:left w:val="none" w:sz="0" w:space="0" w:color="auto"/>
                        <w:bottom w:val="none" w:sz="0" w:space="0" w:color="auto"/>
                        <w:right w:val="none" w:sz="0" w:space="0" w:color="auto"/>
                      </w:divBdr>
                      <w:divsChild>
                        <w:div w:id="625357125">
                          <w:marLeft w:val="0"/>
                          <w:marRight w:val="0"/>
                          <w:marTop w:val="0"/>
                          <w:marBottom w:val="0"/>
                          <w:divBdr>
                            <w:top w:val="none" w:sz="0" w:space="0" w:color="auto"/>
                            <w:left w:val="none" w:sz="0" w:space="0" w:color="auto"/>
                            <w:bottom w:val="none" w:sz="0" w:space="0" w:color="auto"/>
                            <w:right w:val="none" w:sz="0" w:space="0" w:color="auto"/>
                          </w:divBdr>
                          <w:divsChild>
                            <w:div w:id="1445925840">
                              <w:marLeft w:val="0"/>
                              <w:marRight w:val="0"/>
                              <w:marTop w:val="0"/>
                              <w:marBottom w:val="0"/>
                              <w:divBdr>
                                <w:top w:val="none" w:sz="0" w:space="0" w:color="auto"/>
                                <w:left w:val="none" w:sz="0" w:space="0" w:color="auto"/>
                                <w:bottom w:val="none" w:sz="0" w:space="0" w:color="auto"/>
                                <w:right w:val="none" w:sz="0" w:space="0" w:color="auto"/>
                              </w:divBdr>
                              <w:divsChild>
                                <w:div w:id="936475856">
                                  <w:marLeft w:val="0"/>
                                  <w:marRight w:val="0"/>
                                  <w:marTop w:val="0"/>
                                  <w:marBottom w:val="0"/>
                                  <w:divBdr>
                                    <w:top w:val="none" w:sz="0" w:space="0" w:color="auto"/>
                                    <w:left w:val="none" w:sz="0" w:space="0" w:color="auto"/>
                                    <w:bottom w:val="none" w:sz="0" w:space="0" w:color="auto"/>
                                    <w:right w:val="none" w:sz="0" w:space="0" w:color="auto"/>
                                  </w:divBdr>
                                  <w:divsChild>
                                    <w:div w:id="1584023935">
                                      <w:marLeft w:val="0"/>
                                      <w:marRight w:val="0"/>
                                      <w:marTop w:val="0"/>
                                      <w:marBottom w:val="0"/>
                                      <w:divBdr>
                                        <w:top w:val="none" w:sz="0" w:space="0" w:color="auto"/>
                                        <w:left w:val="none" w:sz="0" w:space="0" w:color="auto"/>
                                        <w:bottom w:val="none" w:sz="0" w:space="0" w:color="auto"/>
                                        <w:right w:val="none" w:sz="0" w:space="0" w:color="auto"/>
                                      </w:divBdr>
                                      <w:divsChild>
                                        <w:div w:id="614337703">
                                          <w:marLeft w:val="0"/>
                                          <w:marRight w:val="0"/>
                                          <w:marTop w:val="0"/>
                                          <w:marBottom w:val="0"/>
                                          <w:divBdr>
                                            <w:top w:val="none" w:sz="0" w:space="0" w:color="auto"/>
                                            <w:left w:val="none" w:sz="0" w:space="0" w:color="auto"/>
                                            <w:bottom w:val="none" w:sz="0" w:space="0" w:color="auto"/>
                                            <w:right w:val="none" w:sz="0" w:space="0" w:color="auto"/>
                                          </w:divBdr>
                                          <w:divsChild>
                                            <w:div w:id="1194198538">
                                              <w:marLeft w:val="0"/>
                                              <w:marRight w:val="0"/>
                                              <w:marTop w:val="0"/>
                                              <w:marBottom w:val="0"/>
                                              <w:divBdr>
                                                <w:top w:val="none" w:sz="0" w:space="0" w:color="auto"/>
                                                <w:left w:val="none" w:sz="0" w:space="0" w:color="auto"/>
                                                <w:bottom w:val="none" w:sz="0" w:space="0" w:color="auto"/>
                                                <w:right w:val="none" w:sz="0" w:space="0" w:color="auto"/>
                                              </w:divBdr>
                                              <w:divsChild>
                                                <w:div w:id="1776173860">
                                                  <w:marLeft w:val="0"/>
                                                  <w:marRight w:val="0"/>
                                                  <w:marTop w:val="0"/>
                                                  <w:marBottom w:val="0"/>
                                                  <w:divBdr>
                                                    <w:top w:val="none" w:sz="0" w:space="0" w:color="auto"/>
                                                    <w:left w:val="none" w:sz="0" w:space="0" w:color="auto"/>
                                                    <w:bottom w:val="none" w:sz="0" w:space="0" w:color="auto"/>
                                                    <w:right w:val="none" w:sz="0" w:space="0" w:color="auto"/>
                                                  </w:divBdr>
                                                  <w:divsChild>
                                                    <w:div w:id="1020355340">
                                                      <w:marLeft w:val="0"/>
                                                      <w:marRight w:val="0"/>
                                                      <w:marTop w:val="0"/>
                                                      <w:marBottom w:val="0"/>
                                                      <w:divBdr>
                                                        <w:top w:val="none" w:sz="0" w:space="0" w:color="auto"/>
                                                        <w:left w:val="none" w:sz="0" w:space="0" w:color="auto"/>
                                                        <w:bottom w:val="none" w:sz="0" w:space="0" w:color="auto"/>
                                                        <w:right w:val="none" w:sz="0" w:space="0" w:color="auto"/>
                                                      </w:divBdr>
                                                      <w:divsChild>
                                                        <w:div w:id="1782649722">
                                                          <w:marLeft w:val="0"/>
                                                          <w:marRight w:val="0"/>
                                                          <w:marTop w:val="0"/>
                                                          <w:marBottom w:val="0"/>
                                                          <w:divBdr>
                                                            <w:top w:val="none" w:sz="0" w:space="0" w:color="auto"/>
                                                            <w:left w:val="none" w:sz="0" w:space="0" w:color="auto"/>
                                                            <w:bottom w:val="none" w:sz="0" w:space="0" w:color="auto"/>
                                                            <w:right w:val="none" w:sz="0" w:space="0" w:color="auto"/>
                                                          </w:divBdr>
                                                          <w:divsChild>
                                                            <w:div w:id="1522165553">
                                                              <w:marLeft w:val="0"/>
                                                              <w:marRight w:val="0"/>
                                                              <w:marTop w:val="0"/>
                                                              <w:marBottom w:val="0"/>
                                                              <w:divBdr>
                                                                <w:top w:val="none" w:sz="0" w:space="0" w:color="auto"/>
                                                                <w:left w:val="none" w:sz="0" w:space="0" w:color="auto"/>
                                                                <w:bottom w:val="none" w:sz="0" w:space="0" w:color="auto"/>
                                                                <w:right w:val="none" w:sz="0" w:space="0" w:color="auto"/>
                                                              </w:divBdr>
                                                              <w:divsChild>
                                                                <w:div w:id="573275260">
                                                                  <w:marLeft w:val="0"/>
                                                                  <w:marRight w:val="0"/>
                                                                  <w:marTop w:val="0"/>
                                                                  <w:marBottom w:val="0"/>
                                                                  <w:divBdr>
                                                                    <w:top w:val="none" w:sz="0" w:space="0" w:color="auto"/>
                                                                    <w:left w:val="none" w:sz="0" w:space="0" w:color="auto"/>
                                                                    <w:bottom w:val="none" w:sz="0" w:space="0" w:color="auto"/>
                                                                    <w:right w:val="none" w:sz="0" w:space="0" w:color="auto"/>
                                                                  </w:divBdr>
                                                                  <w:divsChild>
                                                                    <w:div w:id="1135558678">
                                                                      <w:marLeft w:val="0"/>
                                                                      <w:marRight w:val="0"/>
                                                                      <w:marTop w:val="0"/>
                                                                      <w:marBottom w:val="0"/>
                                                                      <w:divBdr>
                                                                        <w:top w:val="none" w:sz="0" w:space="0" w:color="auto"/>
                                                                        <w:left w:val="none" w:sz="0" w:space="0" w:color="auto"/>
                                                                        <w:bottom w:val="none" w:sz="0" w:space="0" w:color="auto"/>
                                                                        <w:right w:val="none" w:sz="0" w:space="0" w:color="auto"/>
                                                                      </w:divBdr>
                                                                      <w:divsChild>
                                                                        <w:div w:id="1350445477">
                                                                          <w:marLeft w:val="0"/>
                                                                          <w:marRight w:val="0"/>
                                                                          <w:marTop w:val="0"/>
                                                                          <w:marBottom w:val="0"/>
                                                                          <w:divBdr>
                                                                            <w:top w:val="none" w:sz="0" w:space="0" w:color="auto"/>
                                                                            <w:left w:val="none" w:sz="0" w:space="0" w:color="auto"/>
                                                                            <w:bottom w:val="none" w:sz="0" w:space="0" w:color="auto"/>
                                                                            <w:right w:val="none" w:sz="0" w:space="0" w:color="auto"/>
                                                                          </w:divBdr>
                                                                          <w:divsChild>
                                                                            <w:div w:id="1354071915">
                                                                              <w:marLeft w:val="0"/>
                                                                              <w:marRight w:val="0"/>
                                                                              <w:marTop w:val="0"/>
                                                                              <w:marBottom w:val="0"/>
                                                                              <w:divBdr>
                                                                                <w:top w:val="none" w:sz="0" w:space="0" w:color="auto"/>
                                                                                <w:left w:val="none" w:sz="0" w:space="0" w:color="auto"/>
                                                                                <w:bottom w:val="none" w:sz="0" w:space="0" w:color="auto"/>
                                                                                <w:right w:val="none" w:sz="0" w:space="0" w:color="auto"/>
                                                                              </w:divBdr>
                                                                              <w:divsChild>
                                                                                <w:div w:id="17826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489062">
      <w:bodyDiv w:val="1"/>
      <w:marLeft w:val="0"/>
      <w:marRight w:val="0"/>
      <w:marTop w:val="0"/>
      <w:marBottom w:val="0"/>
      <w:divBdr>
        <w:top w:val="none" w:sz="0" w:space="0" w:color="auto"/>
        <w:left w:val="none" w:sz="0" w:space="0" w:color="auto"/>
        <w:bottom w:val="none" w:sz="0" w:space="0" w:color="auto"/>
        <w:right w:val="none" w:sz="0" w:space="0" w:color="auto"/>
      </w:divBdr>
    </w:div>
    <w:div w:id="1120805969">
      <w:bodyDiv w:val="1"/>
      <w:marLeft w:val="0"/>
      <w:marRight w:val="0"/>
      <w:marTop w:val="0"/>
      <w:marBottom w:val="0"/>
      <w:divBdr>
        <w:top w:val="none" w:sz="0" w:space="0" w:color="auto"/>
        <w:left w:val="none" w:sz="0" w:space="0" w:color="auto"/>
        <w:bottom w:val="none" w:sz="0" w:space="0" w:color="auto"/>
        <w:right w:val="none" w:sz="0" w:space="0" w:color="auto"/>
      </w:divBdr>
    </w:div>
    <w:div w:id="1150488621">
      <w:bodyDiv w:val="1"/>
      <w:marLeft w:val="0"/>
      <w:marRight w:val="0"/>
      <w:marTop w:val="0"/>
      <w:marBottom w:val="0"/>
      <w:divBdr>
        <w:top w:val="none" w:sz="0" w:space="0" w:color="auto"/>
        <w:left w:val="none" w:sz="0" w:space="0" w:color="auto"/>
        <w:bottom w:val="none" w:sz="0" w:space="0" w:color="auto"/>
        <w:right w:val="none" w:sz="0" w:space="0" w:color="auto"/>
      </w:divBdr>
    </w:div>
    <w:div w:id="1201747970">
      <w:bodyDiv w:val="1"/>
      <w:marLeft w:val="0"/>
      <w:marRight w:val="0"/>
      <w:marTop w:val="0"/>
      <w:marBottom w:val="0"/>
      <w:divBdr>
        <w:top w:val="none" w:sz="0" w:space="0" w:color="auto"/>
        <w:left w:val="none" w:sz="0" w:space="0" w:color="auto"/>
        <w:bottom w:val="none" w:sz="0" w:space="0" w:color="auto"/>
        <w:right w:val="none" w:sz="0" w:space="0" w:color="auto"/>
      </w:divBdr>
    </w:div>
    <w:div w:id="1346786716">
      <w:bodyDiv w:val="1"/>
      <w:marLeft w:val="0"/>
      <w:marRight w:val="0"/>
      <w:marTop w:val="0"/>
      <w:marBottom w:val="0"/>
      <w:divBdr>
        <w:top w:val="none" w:sz="0" w:space="0" w:color="auto"/>
        <w:left w:val="none" w:sz="0" w:space="0" w:color="auto"/>
        <w:bottom w:val="none" w:sz="0" w:space="0" w:color="auto"/>
        <w:right w:val="none" w:sz="0" w:space="0" w:color="auto"/>
      </w:divBdr>
    </w:div>
    <w:div w:id="1355426051">
      <w:bodyDiv w:val="1"/>
      <w:marLeft w:val="0"/>
      <w:marRight w:val="0"/>
      <w:marTop w:val="0"/>
      <w:marBottom w:val="0"/>
      <w:divBdr>
        <w:top w:val="none" w:sz="0" w:space="0" w:color="auto"/>
        <w:left w:val="none" w:sz="0" w:space="0" w:color="auto"/>
        <w:bottom w:val="none" w:sz="0" w:space="0" w:color="auto"/>
        <w:right w:val="none" w:sz="0" w:space="0" w:color="auto"/>
      </w:divBdr>
    </w:div>
    <w:div w:id="1394890558">
      <w:bodyDiv w:val="1"/>
      <w:marLeft w:val="0"/>
      <w:marRight w:val="0"/>
      <w:marTop w:val="0"/>
      <w:marBottom w:val="0"/>
      <w:divBdr>
        <w:top w:val="none" w:sz="0" w:space="0" w:color="auto"/>
        <w:left w:val="none" w:sz="0" w:space="0" w:color="auto"/>
        <w:bottom w:val="none" w:sz="0" w:space="0" w:color="auto"/>
        <w:right w:val="none" w:sz="0" w:space="0" w:color="auto"/>
      </w:divBdr>
    </w:div>
    <w:div w:id="1587378361">
      <w:bodyDiv w:val="1"/>
      <w:marLeft w:val="0"/>
      <w:marRight w:val="0"/>
      <w:marTop w:val="0"/>
      <w:marBottom w:val="0"/>
      <w:divBdr>
        <w:top w:val="none" w:sz="0" w:space="0" w:color="auto"/>
        <w:left w:val="none" w:sz="0" w:space="0" w:color="auto"/>
        <w:bottom w:val="none" w:sz="0" w:space="0" w:color="auto"/>
        <w:right w:val="none" w:sz="0" w:space="0" w:color="auto"/>
      </w:divBdr>
      <w:divsChild>
        <w:div w:id="627931180">
          <w:marLeft w:val="0"/>
          <w:marRight w:val="0"/>
          <w:marTop w:val="0"/>
          <w:marBottom w:val="0"/>
          <w:divBdr>
            <w:top w:val="none" w:sz="0" w:space="0" w:color="auto"/>
            <w:left w:val="none" w:sz="0" w:space="0" w:color="auto"/>
            <w:bottom w:val="none" w:sz="0" w:space="0" w:color="auto"/>
            <w:right w:val="none" w:sz="0" w:space="0" w:color="auto"/>
          </w:divBdr>
          <w:divsChild>
            <w:div w:id="860436632">
              <w:marLeft w:val="0"/>
              <w:marRight w:val="0"/>
              <w:marTop w:val="0"/>
              <w:marBottom w:val="0"/>
              <w:divBdr>
                <w:top w:val="none" w:sz="0" w:space="0" w:color="auto"/>
                <w:left w:val="none" w:sz="0" w:space="0" w:color="auto"/>
                <w:bottom w:val="none" w:sz="0" w:space="0" w:color="auto"/>
                <w:right w:val="none" w:sz="0" w:space="0" w:color="auto"/>
              </w:divBdr>
              <w:divsChild>
                <w:div w:id="1290286699">
                  <w:marLeft w:val="0"/>
                  <w:marRight w:val="0"/>
                  <w:marTop w:val="0"/>
                  <w:marBottom w:val="0"/>
                  <w:divBdr>
                    <w:top w:val="none" w:sz="0" w:space="0" w:color="auto"/>
                    <w:left w:val="none" w:sz="0" w:space="0" w:color="auto"/>
                    <w:bottom w:val="none" w:sz="0" w:space="0" w:color="auto"/>
                    <w:right w:val="none" w:sz="0" w:space="0" w:color="auto"/>
                  </w:divBdr>
                  <w:divsChild>
                    <w:div w:id="1920745992">
                      <w:marLeft w:val="0"/>
                      <w:marRight w:val="0"/>
                      <w:marTop w:val="0"/>
                      <w:marBottom w:val="0"/>
                      <w:divBdr>
                        <w:top w:val="none" w:sz="0" w:space="0" w:color="auto"/>
                        <w:left w:val="none" w:sz="0" w:space="0" w:color="auto"/>
                        <w:bottom w:val="none" w:sz="0" w:space="0" w:color="auto"/>
                        <w:right w:val="none" w:sz="0" w:space="0" w:color="auto"/>
                      </w:divBdr>
                      <w:divsChild>
                        <w:div w:id="1032613025">
                          <w:marLeft w:val="0"/>
                          <w:marRight w:val="0"/>
                          <w:marTop w:val="0"/>
                          <w:marBottom w:val="0"/>
                          <w:divBdr>
                            <w:top w:val="none" w:sz="0" w:space="0" w:color="auto"/>
                            <w:left w:val="none" w:sz="0" w:space="0" w:color="auto"/>
                            <w:bottom w:val="none" w:sz="0" w:space="0" w:color="auto"/>
                            <w:right w:val="none" w:sz="0" w:space="0" w:color="auto"/>
                          </w:divBdr>
                          <w:divsChild>
                            <w:div w:id="249315708">
                              <w:marLeft w:val="0"/>
                              <w:marRight w:val="0"/>
                              <w:marTop w:val="0"/>
                              <w:marBottom w:val="0"/>
                              <w:divBdr>
                                <w:top w:val="none" w:sz="0" w:space="0" w:color="auto"/>
                                <w:left w:val="none" w:sz="0" w:space="0" w:color="auto"/>
                                <w:bottom w:val="none" w:sz="0" w:space="0" w:color="auto"/>
                                <w:right w:val="none" w:sz="0" w:space="0" w:color="auto"/>
                              </w:divBdr>
                              <w:divsChild>
                                <w:div w:id="1761564231">
                                  <w:marLeft w:val="0"/>
                                  <w:marRight w:val="0"/>
                                  <w:marTop w:val="0"/>
                                  <w:marBottom w:val="0"/>
                                  <w:divBdr>
                                    <w:top w:val="none" w:sz="0" w:space="0" w:color="auto"/>
                                    <w:left w:val="none" w:sz="0" w:space="0" w:color="auto"/>
                                    <w:bottom w:val="none" w:sz="0" w:space="0" w:color="auto"/>
                                    <w:right w:val="none" w:sz="0" w:space="0" w:color="auto"/>
                                  </w:divBdr>
                                  <w:divsChild>
                                    <w:div w:id="688872550">
                                      <w:marLeft w:val="0"/>
                                      <w:marRight w:val="0"/>
                                      <w:marTop w:val="0"/>
                                      <w:marBottom w:val="0"/>
                                      <w:divBdr>
                                        <w:top w:val="none" w:sz="0" w:space="0" w:color="auto"/>
                                        <w:left w:val="none" w:sz="0" w:space="0" w:color="auto"/>
                                        <w:bottom w:val="none" w:sz="0" w:space="0" w:color="auto"/>
                                        <w:right w:val="none" w:sz="0" w:space="0" w:color="auto"/>
                                      </w:divBdr>
                                      <w:divsChild>
                                        <w:div w:id="1150052871">
                                          <w:marLeft w:val="0"/>
                                          <w:marRight w:val="0"/>
                                          <w:marTop w:val="0"/>
                                          <w:marBottom w:val="0"/>
                                          <w:divBdr>
                                            <w:top w:val="none" w:sz="0" w:space="0" w:color="auto"/>
                                            <w:left w:val="none" w:sz="0" w:space="0" w:color="auto"/>
                                            <w:bottom w:val="none" w:sz="0" w:space="0" w:color="auto"/>
                                            <w:right w:val="none" w:sz="0" w:space="0" w:color="auto"/>
                                          </w:divBdr>
                                          <w:divsChild>
                                            <w:div w:id="1884520422">
                                              <w:marLeft w:val="0"/>
                                              <w:marRight w:val="0"/>
                                              <w:marTop w:val="0"/>
                                              <w:marBottom w:val="0"/>
                                              <w:divBdr>
                                                <w:top w:val="none" w:sz="0" w:space="0" w:color="auto"/>
                                                <w:left w:val="none" w:sz="0" w:space="0" w:color="auto"/>
                                                <w:bottom w:val="none" w:sz="0" w:space="0" w:color="auto"/>
                                                <w:right w:val="none" w:sz="0" w:space="0" w:color="auto"/>
                                              </w:divBdr>
                                              <w:divsChild>
                                                <w:div w:id="39408128">
                                                  <w:marLeft w:val="0"/>
                                                  <w:marRight w:val="0"/>
                                                  <w:marTop w:val="0"/>
                                                  <w:marBottom w:val="0"/>
                                                  <w:divBdr>
                                                    <w:top w:val="none" w:sz="0" w:space="0" w:color="auto"/>
                                                    <w:left w:val="none" w:sz="0" w:space="0" w:color="auto"/>
                                                    <w:bottom w:val="none" w:sz="0" w:space="0" w:color="auto"/>
                                                    <w:right w:val="none" w:sz="0" w:space="0" w:color="auto"/>
                                                  </w:divBdr>
                                                  <w:divsChild>
                                                    <w:div w:id="1693988734">
                                                      <w:marLeft w:val="0"/>
                                                      <w:marRight w:val="0"/>
                                                      <w:marTop w:val="0"/>
                                                      <w:marBottom w:val="0"/>
                                                      <w:divBdr>
                                                        <w:top w:val="none" w:sz="0" w:space="0" w:color="auto"/>
                                                        <w:left w:val="none" w:sz="0" w:space="0" w:color="auto"/>
                                                        <w:bottom w:val="none" w:sz="0" w:space="0" w:color="auto"/>
                                                        <w:right w:val="none" w:sz="0" w:space="0" w:color="auto"/>
                                                      </w:divBdr>
                                                      <w:divsChild>
                                                        <w:div w:id="1906793421">
                                                          <w:marLeft w:val="0"/>
                                                          <w:marRight w:val="0"/>
                                                          <w:marTop w:val="0"/>
                                                          <w:marBottom w:val="0"/>
                                                          <w:divBdr>
                                                            <w:top w:val="none" w:sz="0" w:space="0" w:color="auto"/>
                                                            <w:left w:val="none" w:sz="0" w:space="0" w:color="auto"/>
                                                            <w:bottom w:val="none" w:sz="0" w:space="0" w:color="auto"/>
                                                            <w:right w:val="none" w:sz="0" w:space="0" w:color="auto"/>
                                                          </w:divBdr>
                                                          <w:divsChild>
                                                            <w:div w:id="1330399847">
                                                              <w:marLeft w:val="0"/>
                                                              <w:marRight w:val="0"/>
                                                              <w:marTop w:val="0"/>
                                                              <w:marBottom w:val="0"/>
                                                              <w:divBdr>
                                                                <w:top w:val="none" w:sz="0" w:space="0" w:color="auto"/>
                                                                <w:left w:val="none" w:sz="0" w:space="0" w:color="auto"/>
                                                                <w:bottom w:val="none" w:sz="0" w:space="0" w:color="auto"/>
                                                                <w:right w:val="none" w:sz="0" w:space="0" w:color="auto"/>
                                                              </w:divBdr>
                                                              <w:divsChild>
                                                                <w:div w:id="1370490696">
                                                                  <w:marLeft w:val="0"/>
                                                                  <w:marRight w:val="0"/>
                                                                  <w:marTop w:val="0"/>
                                                                  <w:marBottom w:val="0"/>
                                                                  <w:divBdr>
                                                                    <w:top w:val="none" w:sz="0" w:space="0" w:color="auto"/>
                                                                    <w:left w:val="none" w:sz="0" w:space="0" w:color="auto"/>
                                                                    <w:bottom w:val="none" w:sz="0" w:space="0" w:color="auto"/>
                                                                    <w:right w:val="none" w:sz="0" w:space="0" w:color="auto"/>
                                                                  </w:divBdr>
                                                                  <w:divsChild>
                                                                    <w:div w:id="704018629">
                                                                      <w:marLeft w:val="0"/>
                                                                      <w:marRight w:val="0"/>
                                                                      <w:marTop w:val="0"/>
                                                                      <w:marBottom w:val="0"/>
                                                                      <w:divBdr>
                                                                        <w:top w:val="none" w:sz="0" w:space="0" w:color="auto"/>
                                                                        <w:left w:val="none" w:sz="0" w:space="0" w:color="auto"/>
                                                                        <w:bottom w:val="none" w:sz="0" w:space="0" w:color="auto"/>
                                                                        <w:right w:val="none" w:sz="0" w:space="0" w:color="auto"/>
                                                                      </w:divBdr>
                                                                      <w:divsChild>
                                                                        <w:div w:id="2123528782">
                                                                          <w:marLeft w:val="0"/>
                                                                          <w:marRight w:val="0"/>
                                                                          <w:marTop w:val="0"/>
                                                                          <w:marBottom w:val="0"/>
                                                                          <w:divBdr>
                                                                            <w:top w:val="none" w:sz="0" w:space="0" w:color="auto"/>
                                                                            <w:left w:val="none" w:sz="0" w:space="0" w:color="auto"/>
                                                                            <w:bottom w:val="none" w:sz="0" w:space="0" w:color="auto"/>
                                                                            <w:right w:val="none" w:sz="0" w:space="0" w:color="auto"/>
                                                                          </w:divBdr>
                                                                          <w:divsChild>
                                                                            <w:div w:id="1614283289">
                                                                              <w:marLeft w:val="0"/>
                                                                              <w:marRight w:val="0"/>
                                                                              <w:marTop w:val="0"/>
                                                                              <w:marBottom w:val="0"/>
                                                                              <w:divBdr>
                                                                                <w:top w:val="none" w:sz="0" w:space="0" w:color="auto"/>
                                                                                <w:left w:val="none" w:sz="0" w:space="0" w:color="auto"/>
                                                                                <w:bottom w:val="none" w:sz="0" w:space="0" w:color="auto"/>
                                                                                <w:right w:val="none" w:sz="0" w:space="0" w:color="auto"/>
                                                                              </w:divBdr>
                                                                              <w:divsChild>
                                                                                <w:div w:id="19892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565955">
      <w:bodyDiv w:val="1"/>
      <w:marLeft w:val="0"/>
      <w:marRight w:val="0"/>
      <w:marTop w:val="0"/>
      <w:marBottom w:val="0"/>
      <w:divBdr>
        <w:top w:val="none" w:sz="0" w:space="0" w:color="auto"/>
        <w:left w:val="none" w:sz="0" w:space="0" w:color="auto"/>
        <w:bottom w:val="none" w:sz="0" w:space="0" w:color="auto"/>
        <w:right w:val="none" w:sz="0" w:space="0" w:color="auto"/>
      </w:divBdr>
    </w:div>
    <w:div w:id="1818179810">
      <w:bodyDiv w:val="1"/>
      <w:marLeft w:val="0"/>
      <w:marRight w:val="0"/>
      <w:marTop w:val="0"/>
      <w:marBottom w:val="0"/>
      <w:divBdr>
        <w:top w:val="none" w:sz="0" w:space="0" w:color="auto"/>
        <w:left w:val="none" w:sz="0" w:space="0" w:color="auto"/>
        <w:bottom w:val="none" w:sz="0" w:space="0" w:color="auto"/>
        <w:right w:val="none" w:sz="0" w:space="0" w:color="auto"/>
      </w:divBdr>
    </w:div>
    <w:div w:id="1826387747">
      <w:bodyDiv w:val="1"/>
      <w:marLeft w:val="0"/>
      <w:marRight w:val="0"/>
      <w:marTop w:val="0"/>
      <w:marBottom w:val="0"/>
      <w:divBdr>
        <w:top w:val="none" w:sz="0" w:space="0" w:color="auto"/>
        <w:left w:val="none" w:sz="0" w:space="0" w:color="auto"/>
        <w:bottom w:val="none" w:sz="0" w:space="0" w:color="auto"/>
        <w:right w:val="none" w:sz="0" w:space="0" w:color="auto"/>
      </w:divBdr>
    </w:div>
    <w:div w:id="1844970129">
      <w:bodyDiv w:val="1"/>
      <w:marLeft w:val="0"/>
      <w:marRight w:val="0"/>
      <w:marTop w:val="0"/>
      <w:marBottom w:val="0"/>
      <w:divBdr>
        <w:top w:val="none" w:sz="0" w:space="0" w:color="auto"/>
        <w:left w:val="none" w:sz="0" w:space="0" w:color="auto"/>
        <w:bottom w:val="none" w:sz="0" w:space="0" w:color="auto"/>
        <w:right w:val="none" w:sz="0" w:space="0" w:color="auto"/>
      </w:divBdr>
    </w:div>
    <w:div w:id="1906139558">
      <w:bodyDiv w:val="1"/>
      <w:marLeft w:val="0"/>
      <w:marRight w:val="0"/>
      <w:marTop w:val="0"/>
      <w:marBottom w:val="0"/>
      <w:divBdr>
        <w:top w:val="none" w:sz="0" w:space="0" w:color="auto"/>
        <w:left w:val="none" w:sz="0" w:space="0" w:color="auto"/>
        <w:bottom w:val="none" w:sz="0" w:space="0" w:color="auto"/>
        <w:right w:val="none" w:sz="0" w:space="0" w:color="auto"/>
      </w:divBdr>
    </w:div>
    <w:div w:id="19176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hkac.org.hk/MDD/Beyond_Borders_Reshaping_the_Ordinaries_of_HongKong_Toronto" TargetMode="External"/><Relationship Id="rId18" Type="http://schemas.openxmlformats.org/officeDocument/2006/relationships/hyperlink" Target="mailto:cchau@hkac.org.h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ho@hkac.org.h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hongkongartscent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ac.org.hk/calendar_detail/?u=nC0Rsbn8iH8"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acebook.com/HongKongArtsCentr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kac.org.hk"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72C428C6D62459B41E81125D330FF" ma:contentTypeVersion="0" ma:contentTypeDescription="Create a new document." ma:contentTypeScope="" ma:versionID="dd3fe7de5bb848cbe99ad979532397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ACE1-0EC0-449D-8312-C7E2A2EF7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066BA6-A2CA-445E-A1C7-6BC9851945EC}">
  <ds:schemaRefs>
    <ds:schemaRef ds:uri="http://schemas.microsoft.com/sharepoint/v3/contenttype/forms"/>
  </ds:schemaRefs>
</ds:datastoreItem>
</file>

<file path=customXml/itemProps3.xml><?xml version="1.0" encoding="utf-8"?>
<ds:datastoreItem xmlns:ds="http://schemas.openxmlformats.org/officeDocument/2006/customXml" ds:itemID="{1F90837C-C9D1-48D9-BAB3-EA90F90C3C1A}">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51613136-2D45-4C78-977F-1762030E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Lee</dc:creator>
  <cp:lastModifiedBy>Charis Chau</cp:lastModifiedBy>
  <cp:revision>17</cp:revision>
  <cp:lastPrinted>2019-08-26T03:26:00Z</cp:lastPrinted>
  <dcterms:created xsi:type="dcterms:W3CDTF">2022-05-23T10:49:00Z</dcterms:created>
  <dcterms:modified xsi:type="dcterms:W3CDTF">2022-05-26T10:18:00Z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0x010100B8972C428C6D62459B41E81125D330FF</vt:lpwstr>
  </property>
</Properties>
</file>