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A9B" w:rsidRDefault="004F2A9B" w:rsidP="00F535C3">
      <w:pPr>
        <w:rPr>
          <w:rFonts w:ascii="Cambria" w:hAnsi="Cambria" w:cs="Arial"/>
          <w:b/>
          <w:bCs/>
          <w:color w:val="0070C0"/>
          <w:sz w:val="22"/>
          <w:szCs w:val="22"/>
          <w:u w:val="single"/>
          <w:lang w:val="en-GB" w:eastAsia="zh-TW"/>
        </w:rPr>
      </w:pPr>
    </w:p>
    <w:p w:rsidR="00F535C3" w:rsidRPr="006B292D" w:rsidRDefault="00F535C3" w:rsidP="00F535C3">
      <w:pPr>
        <w:rPr>
          <w:rFonts w:ascii="Cambria" w:hAnsi="Cambria" w:cs="Arial"/>
          <w:b/>
          <w:bCs/>
          <w:color w:val="0070C0"/>
          <w:sz w:val="22"/>
          <w:szCs w:val="22"/>
          <w:u w:val="single"/>
          <w:lang w:val="en-GB" w:eastAsia="zh-TW"/>
        </w:rPr>
      </w:pPr>
      <w:r w:rsidRPr="006B292D">
        <w:rPr>
          <w:rFonts w:ascii="Cambria" w:hAnsi="Cambria" w:cs="Arial"/>
          <w:b/>
          <w:bCs/>
          <w:color w:val="0070C0"/>
          <w:sz w:val="22"/>
          <w:szCs w:val="22"/>
          <w:u w:val="single"/>
          <w:lang w:val="en-GB" w:eastAsia="zh-TW"/>
        </w:rPr>
        <w:t>Appendix 1: Jury Panel of the 2</w:t>
      </w:r>
      <w:r>
        <w:rPr>
          <w:rFonts w:ascii="Cambria" w:hAnsi="Cambria" w:cs="Arial"/>
          <w:b/>
          <w:bCs/>
          <w:color w:val="0070C0"/>
          <w:sz w:val="22"/>
          <w:szCs w:val="22"/>
          <w:u w:val="single"/>
          <w:lang w:val="en-GB" w:eastAsia="zh-TW"/>
        </w:rPr>
        <w:t>7</w:t>
      </w:r>
      <w:r w:rsidRPr="006B292D">
        <w:rPr>
          <w:rFonts w:ascii="Cambria" w:hAnsi="Cambria" w:cs="Arial"/>
          <w:b/>
          <w:bCs/>
          <w:color w:val="0070C0"/>
          <w:sz w:val="22"/>
          <w:szCs w:val="22"/>
          <w:u w:val="single"/>
          <w:lang w:val="en-GB" w:eastAsia="zh-TW"/>
        </w:rPr>
        <w:t xml:space="preserve">th </w:t>
      </w:r>
      <w:proofErr w:type="spellStart"/>
      <w:r w:rsidRPr="006B292D">
        <w:rPr>
          <w:rFonts w:ascii="Cambria" w:hAnsi="Cambria" w:cs="Arial"/>
          <w:b/>
          <w:bCs/>
          <w:color w:val="0070C0"/>
          <w:sz w:val="22"/>
          <w:szCs w:val="22"/>
          <w:u w:val="single"/>
          <w:lang w:val="en-GB" w:eastAsia="zh-TW"/>
        </w:rPr>
        <w:t>ifva</w:t>
      </w:r>
      <w:proofErr w:type="spellEnd"/>
      <w:r w:rsidRPr="006B292D">
        <w:rPr>
          <w:rFonts w:ascii="Cambria" w:hAnsi="Cambria" w:cs="Arial"/>
          <w:b/>
          <w:bCs/>
          <w:color w:val="0070C0"/>
          <w:sz w:val="22"/>
          <w:szCs w:val="22"/>
          <w:u w:val="single"/>
          <w:lang w:val="en-GB" w:eastAsia="zh-TW"/>
        </w:rPr>
        <w:t xml:space="preserve"> Awards</w:t>
      </w:r>
      <w:r w:rsidRPr="006B292D">
        <w:rPr>
          <w:rFonts w:ascii="Cambria" w:hAnsi="Cambria" w:cs="Arial"/>
          <w:b/>
          <w:color w:val="0070C0"/>
          <w:sz w:val="22"/>
          <w:szCs w:val="22"/>
          <w:u w:val="single"/>
          <w:lang w:eastAsia="zh-HK"/>
        </w:rPr>
        <w:t xml:space="preserve"> </w:t>
      </w:r>
    </w:p>
    <w:p w:rsidR="00F535C3" w:rsidRPr="00157F73" w:rsidRDefault="00F535C3" w:rsidP="00F535C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Open Category</w:t>
      </w:r>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Poon </w:t>
      </w:r>
      <w:r>
        <w:rPr>
          <w:rFonts w:ascii="Cambria" w:hAnsi="Cambria" w:cs="Arial"/>
          <w:sz w:val="22"/>
          <w:szCs w:val="22"/>
          <w:lang w:val="en-GB" w:eastAsia="zh-HK"/>
        </w:rPr>
        <w:t>T</w:t>
      </w:r>
      <w:r w:rsidRPr="00157F73">
        <w:rPr>
          <w:rFonts w:ascii="Cambria" w:hAnsi="Cambria" w:cs="Arial"/>
          <w:sz w:val="22"/>
          <w:szCs w:val="22"/>
          <w:lang w:val="en-GB" w:eastAsia="zh-HK"/>
        </w:rPr>
        <w:t>at</w:t>
      </w:r>
      <w:r>
        <w:rPr>
          <w:rFonts w:ascii="Cambria" w:hAnsi="Cambria" w:cs="Arial"/>
          <w:sz w:val="22"/>
          <w:szCs w:val="22"/>
          <w:lang w:val="en-GB" w:eastAsia="zh-HK"/>
        </w:rPr>
        <w:t>-</w:t>
      </w:r>
      <w:proofErr w:type="spellStart"/>
      <w:r>
        <w:rPr>
          <w:rFonts w:ascii="Cambria" w:hAnsi="Cambria" w:cs="Arial"/>
          <w:sz w:val="22"/>
          <w:szCs w:val="22"/>
          <w:lang w:val="en-GB" w:eastAsia="zh-HK"/>
        </w:rPr>
        <w:t>pui</w:t>
      </w:r>
      <w:proofErr w:type="spellEnd"/>
      <w:r>
        <w:rPr>
          <w:rFonts w:ascii="Cambria" w:hAnsi="Cambria" w:cs="Arial"/>
          <w:sz w:val="22"/>
          <w:szCs w:val="22"/>
          <w:lang w:val="en-GB" w:eastAsia="zh-HK"/>
        </w:rPr>
        <w:t xml:space="preserve"> Eric, </w:t>
      </w:r>
      <w:r w:rsidRPr="00157F73">
        <w:rPr>
          <w:rFonts w:ascii="Cambria" w:hAnsi="Cambria" w:cs="Arial"/>
          <w:sz w:val="22"/>
          <w:szCs w:val="22"/>
          <w:lang w:val="en-GB" w:eastAsia="zh-HK"/>
        </w:rPr>
        <w:t>Felix Tsang</w:t>
      </w:r>
      <w:r>
        <w:rPr>
          <w:rFonts w:ascii="Cambria" w:hAnsi="Cambria" w:cs="Arial"/>
          <w:sz w:val="22"/>
          <w:szCs w:val="22"/>
          <w:lang w:val="en-GB" w:eastAsia="zh-HK"/>
        </w:rPr>
        <w:t xml:space="preserve">, </w:t>
      </w:r>
      <w:r w:rsidRPr="00157F73">
        <w:rPr>
          <w:rFonts w:ascii="Cambria" w:hAnsi="Cambria" w:cs="Arial"/>
          <w:sz w:val="22"/>
          <w:szCs w:val="22"/>
          <w:lang w:val="en-GB" w:eastAsia="zh-HK"/>
        </w:rPr>
        <w:t>Nose Chan</w:t>
      </w:r>
      <w:r>
        <w:rPr>
          <w:rFonts w:ascii="Cambria" w:hAnsi="Cambria" w:cs="Arial"/>
          <w:sz w:val="22"/>
          <w:szCs w:val="22"/>
          <w:lang w:val="en-GB" w:eastAsia="zh-HK"/>
        </w:rPr>
        <w:t xml:space="preserve"> (</w:t>
      </w:r>
      <w:r w:rsidRPr="00157F73">
        <w:rPr>
          <w:rFonts w:ascii="Cambria" w:hAnsi="Cambria" w:cs="Arial"/>
          <w:sz w:val="22"/>
          <w:szCs w:val="22"/>
          <w:lang w:val="en-GB" w:eastAsia="zh-HK"/>
        </w:rPr>
        <w:t>Pre-selection</w:t>
      </w:r>
      <w:r>
        <w:rPr>
          <w:rFonts w:ascii="Cambria" w:hAnsi="Cambria" w:cs="Arial" w:hint="eastAsia"/>
          <w:sz w:val="22"/>
          <w:szCs w:val="22"/>
          <w:lang w:val="en-GB" w:eastAsia="zh-HK"/>
        </w:rPr>
        <w:t>)</w:t>
      </w:r>
      <w:r>
        <w:rPr>
          <w:rFonts w:ascii="Cambria" w:hAnsi="Cambria" w:cs="Arial"/>
          <w:sz w:val="22"/>
          <w:szCs w:val="22"/>
          <w:lang w:val="en-GB" w:eastAsia="zh-HK"/>
        </w:rPr>
        <w:t xml:space="preserve">, </w:t>
      </w:r>
      <w:r w:rsidRPr="00157F73">
        <w:rPr>
          <w:rFonts w:ascii="Cambria" w:hAnsi="Cambria" w:cs="Arial"/>
          <w:sz w:val="22"/>
          <w:szCs w:val="22"/>
          <w:lang w:val="en-GB" w:eastAsia="zh-HK"/>
        </w:rPr>
        <w:t>Wong Siu-pong</w:t>
      </w:r>
      <w:r>
        <w:rPr>
          <w:rFonts w:ascii="Cambria" w:hAnsi="Cambria" w:cs="Arial"/>
          <w:sz w:val="22"/>
          <w:szCs w:val="22"/>
          <w:lang w:val="en-GB" w:eastAsia="zh-HK"/>
        </w:rPr>
        <w:t xml:space="preserve"> (</w:t>
      </w:r>
      <w:r w:rsidRPr="00157F73">
        <w:rPr>
          <w:rFonts w:ascii="Cambria" w:hAnsi="Cambria" w:cs="Arial"/>
          <w:sz w:val="22"/>
          <w:szCs w:val="22"/>
          <w:lang w:val="en-GB" w:eastAsia="zh-HK"/>
        </w:rPr>
        <w:t>Pre-selection</w:t>
      </w:r>
      <w:r>
        <w:rPr>
          <w:rFonts w:ascii="Cambria" w:hAnsi="Cambria" w:cs="Arial"/>
          <w:sz w:val="22"/>
          <w:szCs w:val="22"/>
          <w:lang w:val="en-GB" w:eastAsia="zh-HK"/>
        </w:rPr>
        <w:t>)</w:t>
      </w:r>
    </w:p>
    <w:p w:rsidR="00F535C3" w:rsidRDefault="00F535C3" w:rsidP="00F535C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Youth Category</w:t>
      </w:r>
      <w:r>
        <w:rPr>
          <w:rFonts w:ascii="Cambria" w:hAnsi="Cambria" w:cs="Arial"/>
          <w:sz w:val="22"/>
          <w:szCs w:val="22"/>
          <w:lang w:val="en-GB" w:eastAsia="zh-HK"/>
        </w:rPr>
        <w:t xml:space="preserve">: </w:t>
      </w:r>
      <w:r w:rsidRPr="00157F73">
        <w:rPr>
          <w:rFonts w:ascii="Cambria" w:hAnsi="Cambria" w:cs="Arial"/>
          <w:sz w:val="22"/>
          <w:szCs w:val="22"/>
          <w:lang w:val="en-GB" w:eastAsia="zh-HK"/>
        </w:rPr>
        <w:t>Adam Wong</w:t>
      </w:r>
      <w:r>
        <w:rPr>
          <w:rFonts w:ascii="Cambria" w:hAnsi="Cambria" w:cs="Arial"/>
          <w:sz w:val="22"/>
          <w:szCs w:val="22"/>
          <w:lang w:val="en-GB" w:eastAsia="zh-HK"/>
        </w:rPr>
        <w:t xml:space="preserve">, </w:t>
      </w:r>
      <w:r w:rsidRPr="00157F73">
        <w:rPr>
          <w:rFonts w:ascii="Cambria" w:hAnsi="Cambria" w:cs="Arial"/>
          <w:sz w:val="22"/>
          <w:szCs w:val="22"/>
          <w:lang w:val="en-GB" w:eastAsia="zh-HK"/>
        </w:rPr>
        <w:t>Lo Chun-yip</w:t>
      </w:r>
      <w:r>
        <w:rPr>
          <w:rFonts w:ascii="Cambria" w:hAnsi="Cambria" w:cs="Arial"/>
          <w:sz w:val="22"/>
          <w:szCs w:val="22"/>
          <w:lang w:val="en-GB" w:eastAsia="zh-HK"/>
        </w:rPr>
        <w:t xml:space="preserve">, </w:t>
      </w:r>
      <w:r w:rsidRPr="00157F73">
        <w:rPr>
          <w:rFonts w:ascii="Cambria" w:hAnsi="Cambria" w:cs="Arial"/>
          <w:sz w:val="22"/>
          <w:szCs w:val="22"/>
          <w:lang w:val="en-GB" w:eastAsia="zh-HK"/>
        </w:rPr>
        <w:t>Tim Lui</w:t>
      </w:r>
    </w:p>
    <w:p w:rsidR="00F535C3" w:rsidRDefault="00F535C3" w:rsidP="00F535C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Animation Category</w:t>
      </w:r>
      <w:r>
        <w:rPr>
          <w:rFonts w:ascii="Cambria" w:hAnsi="Cambria" w:cs="Arial"/>
          <w:sz w:val="22"/>
          <w:szCs w:val="22"/>
          <w:lang w:val="en-GB" w:eastAsia="zh-HK"/>
        </w:rPr>
        <w:t xml:space="preserve">: </w:t>
      </w:r>
      <w:r w:rsidRPr="00157F73">
        <w:rPr>
          <w:rFonts w:ascii="Cambria" w:hAnsi="Cambria" w:cs="Arial"/>
          <w:sz w:val="22"/>
          <w:szCs w:val="22"/>
          <w:lang w:val="en-GB" w:eastAsia="zh-HK"/>
        </w:rPr>
        <w:t>Wong Ping</w:t>
      </w:r>
      <w:r>
        <w:rPr>
          <w:rFonts w:ascii="Cambria" w:hAnsi="Cambria" w:cs="Arial"/>
          <w:sz w:val="22"/>
          <w:szCs w:val="22"/>
          <w:lang w:val="en-GB" w:eastAsia="zh-HK"/>
        </w:rPr>
        <w:t xml:space="preserve">, </w:t>
      </w:r>
      <w:r w:rsidRPr="00157F73">
        <w:rPr>
          <w:rFonts w:ascii="Cambria" w:hAnsi="Cambria" w:cs="Arial"/>
          <w:sz w:val="22"/>
          <w:szCs w:val="22"/>
          <w:lang w:val="en-GB" w:eastAsia="zh-HK"/>
        </w:rPr>
        <w:t>Yamamura Koji</w:t>
      </w:r>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Kong </w:t>
      </w:r>
      <w:proofErr w:type="spellStart"/>
      <w:proofErr w:type="gramStart"/>
      <w:r w:rsidRPr="00157F73">
        <w:rPr>
          <w:rFonts w:ascii="Cambria" w:hAnsi="Cambria" w:cs="Arial"/>
          <w:sz w:val="22"/>
          <w:szCs w:val="22"/>
          <w:lang w:val="en-GB" w:eastAsia="zh-HK"/>
        </w:rPr>
        <w:t>Kee</w:t>
      </w:r>
      <w:proofErr w:type="spellEnd"/>
      <w:r w:rsidRPr="00157F73">
        <w:rPr>
          <w:rFonts w:ascii="Cambria" w:hAnsi="Cambria" w:cs="Arial"/>
          <w:sz w:val="22"/>
          <w:szCs w:val="22"/>
          <w:lang w:val="en-GB" w:eastAsia="zh-HK"/>
        </w:rPr>
        <w:t xml:space="preserve"> </w:t>
      </w:r>
      <w:r>
        <w:rPr>
          <w:rFonts w:ascii="Cambria" w:hAnsi="Cambria" w:cs="Arial"/>
          <w:sz w:val="22"/>
          <w:szCs w:val="22"/>
          <w:lang w:val="en-GB" w:eastAsia="zh-HK"/>
        </w:rPr>
        <w:t>,</w:t>
      </w:r>
      <w:proofErr w:type="gramEnd"/>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Lo </w:t>
      </w:r>
      <w:proofErr w:type="spellStart"/>
      <w:r w:rsidRPr="00157F73">
        <w:rPr>
          <w:rFonts w:ascii="Cambria" w:hAnsi="Cambria" w:cs="Arial"/>
          <w:sz w:val="22"/>
          <w:szCs w:val="22"/>
          <w:lang w:val="en-GB" w:eastAsia="zh-HK"/>
        </w:rPr>
        <w:t>Che-ying</w:t>
      </w:r>
      <w:proofErr w:type="spellEnd"/>
      <w:r w:rsidRPr="00157F73">
        <w:rPr>
          <w:rFonts w:ascii="Cambria" w:hAnsi="Cambria" w:cs="Arial"/>
          <w:sz w:val="22"/>
          <w:szCs w:val="22"/>
          <w:lang w:val="en-GB" w:eastAsia="zh-HK"/>
        </w:rPr>
        <w:t xml:space="preserve"> </w:t>
      </w:r>
      <w:r>
        <w:rPr>
          <w:rFonts w:ascii="Cambria" w:hAnsi="Cambria" w:cs="Arial"/>
          <w:sz w:val="22"/>
          <w:szCs w:val="22"/>
          <w:lang w:val="en-GB" w:eastAsia="zh-HK"/>
        </w:rPr>
        <w:t xml:space="preserve">, </w:t>
      </w:r>
      <w:r w:rsidRPr="00157F73">
        <w:rPr>
          <w:rFonts w:ascii="Cambria" w:hAnsi="Cambria" w:cs="Arial"/>
          <w:sz w:val="22"/>
          <w:szCs w:val="22"/>
          <w:lang w:val="en-GB" w:eastAsia="zh-HK"/>
        </w:rPr>
        <w:t>Chiu Li-</w:t>
      </w:r>
      <w:proofErr w:type="spellStart"/>
      <w:r w:rsidRPr="00157F73">
        <w:rPr>
          <w:rFonts w:ascii="Cambria" w:hAnsi="Cambria" w:cs="Arial"/>
          <w:sz w:val="22"/>
          <w:szCs w:val="22"/>
          <w:lang w:val="en-GB" w:eastAsia="zh-HK"/>
        </w:rPr>
        <w:t>wei</w:t>
      </w:r>
      <w:proofErr w:type="spellEnd"/>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Vincent </w:t>
      </w:r>
      <w:proofErr w:type="spellStart"/>
      <w:r w:rsidRPr="00157F73">
        <w:rPr>
          <w:rFonts w:ascii="Cambria" w:hAnsi="Cambria" w:cs="Arial"/>
          <w:sz w:val="22"/>
          <w:szCs w:val="22"/>
          <w:lang w:val="en-GB" w:eastAsia="zh-HK"/>
        </w:rPr>
        <w:t>Mak</w:t>
      </w:r>
      <w:proofErr w:type="spellEnd"/>
    </w:p>
    <w:p w:rsidR="00F535C3" w:rsidRDefault="00F535C3" w:rsidP="00F535C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Media Art Category</w:t>
      </w:r>
      <w:r>
        <w:rPr>
          <w:rFonts w:ascii="Cambria" w:hAnsi="Cambria" w:cs="Arial"/>
          <w:sz w:val="22"/>
          <w:szCs w:val="22"/>
          <w:lang w:val="en-GB" w:eastAsia="zh-HK"/>
        </w:rPr>
        <w:t xml:space="preserve">: </w:t>
      </w:r>
      <w:proofErr w:type="spellStart"/>
      <w:r w:rsidRPr="00157F73">
        <w:rPr>
          <w:rFonts w:ascii="Cambria" w:hAnsi="Cambria" w:cs="Arial"/>
          <w:sz w:val="22"/>
          <w:szCs w:val="22"/>
          <w:lang w:val="en-GB" w:eastAsia="zh-HK"/>
        </w:rPr>
        <w:t>Gaybird</w:t>
      </w:r>
      <w:proofErr w:type="spellEnd"/>
      <w:r w:rsidRPr="00157F73">
        <w:rPr>
          <w:rFonts w:ascii="Cambria" w:hAnsi="Cambria" w:cs="Arial"/>
          <w:sz w:val="22"/>
          <w:szCs w:val="22"/>
          <w:lang w:val="en-GB" w:eastAsia="zh-HK"/>
        </w:rPr>
        <w:t xml:space="preserve"> Leung</w:t>
      </w:r>
      <w:r>
        <w:rPr>
          <w:rFonts w:ascii="Cambria" w:hAnsi="Cambria" w:cs="Arial"/>
          <w:sz w:val="22"/>
          <w:szCs w:val="22"/>
          <w:lang w:val="en-GB" w:eastAsia="zh-HK"/>
        </w:rPr>
        <w:t xml:space="preserve">, </w:t>
      </w:r>
      <w:r w:rsidRPr="00157F73">
        <w:rPr>
          <w:rFonts w:ascii="Cambria" w:hAnsi="Cambria" w:cs="Arial"/>
          <w:sz w:val="22"/>
          <w:szCs w:val="22"/>
          <w:lang w:val="en-GB" w:eastAsia="zh-HK"/>
        </w:rPr>
        <w:t>Bryan Chung</w:t>
      </w:r>
      <w:r>
        <w:rPr>
          <w:rFonts w:ascii="Cambria" w:hAnsi="Cambria" w:cs="Arial"/>
          <w:sz w:val="22"/>
          <w:szCs w:val="22"/>
          <w:lang w:val="en-GB" w:eastAsia="zh-HK"/>
        </w:rPr>
        <w:t xml:space="preserve">, </w:t>
      </w:r>
      <w:r w:rsidRPr="00157F73">
        <w:rPr>
          <w:rFonts w:ascii="Cambria" w:hAnsi="Cambria" w:cs="Arial"/>
          <w:sz w:val="22"/>
          <w:szCs w:val="22"/>
          <w:lang w:val="en-GB" w:eastAsia="zh-HK"/>
        </w:rPr>
        <w:t>Ip Yuk-</w:t>
      </w:r>
      <w:proofErr w:type="spellStart"/>
      <w:proofErr w:type="gramStart"/>
      <w:r w:rsidRPr="00157F73">
        <w:rPr>
          <w:rFonts w:ascii="Cambria" w:hAnsi="Cambria" w:cs="Arial"/>
          <w:sz w:val="22"/>
          <w:szCs w:val="22"/>
          <w:lang w:val="en-GB" w:eastAsia="zh-HK"/>
        </w:rPr>
        <w:t>yiu</w:t>
      </w:r>
      <w:proofErr w:type="spellEnd"/>
      <w:r w:rsidRPr="00157F73">
        <w:rPr>
          <w:rFonts w:ascii="Cambria" w:hAnsi="Cambria" w:cs="Arial"/>
          <w:sz w:val="22"/>
          <w:szCs w:val="22"/>
          <w:lang w:val="en-GB" w:eastAsia="zh-HK"/>
        </w:rPr>
        <w:t xml:space="preserve"> </w:t>
      </w:r>
      <w:r>
        <w:rPr>
          <w:rFonts w:ascii="Cambria" w:hAnsi="Cambria" w:cs="Arial"/>
          <w:sz w:val="22"/>
          <w:szCs w:val="22"/>
          <w:lang w:val="en-GB" w:eastAsia="zh-HK"/>
        </w:rPr>
        <w:t>,</w:t>
      </w:r>
      <w:proofErr w:type="gramEnd"/>
      <w:r>
        <w:rPr>
          <w:rFonts w:ascii="Cambria" w:hAnsi="Cambria" w:cs="Arial"/>
          <w:sz w:val="22"/>
          <w:szCs w:val="22"/>
          <w:lang w:val="en-GB" w:eastAsia="zh-HK"/>
        </w:rPr>
        <w:t xml:space="preserve"> </w:t>
      </w:r>
      <w:r w:rsidRPr="00157F73">
        <w:rPr>
          <w:rFonts w:ascii="Cambria" w:hAnsi="Cambria" w:cs="Arial"/>
          <w:sz w:val="22"/>
          <w:szCs w:val="22"/>
          <w:lang w:val="en-GB" w:eastAsia="zh-HK"/>
        </w:rPr>
        <w:t xml:space="preserve">Yuan </w:t>
      </w:r>
      <w:proofErr w:type="spellStart"/>
      <w:r w:rsidRPr="00157F73">
        <w:rPr>
          <w:rFonts w:ascii="Cambria" w:hAnsi="Cambria" w:cs="Arial"/>
          <w:sz w:val="22"/>
          <w:szCs w:val="22"/>
          <w:lang w:val="en-GB" w:eastAsia="zh-HK"/>
        </w:rPr>
        <w:t>Goang-ming</w:t>
      </w:r>
      <w:proofErr w:type="spellEnd"/>
    </w:p>
    <w:p w:rsidR="00F535C3" w:rsidRPr="006A4744" w:rsidRDefault="00F535C3" w:rsidP="00F535C3">
      <w:pPr>
        <w:spacing w:line="240" w:lineRule="exact"/>
        <w:jc w:val="both"/>
        <w:rPr>
          <w:rFonts w:ascii="Cambria" w:hAnsi="Cambria" w:cs="Arial"/>
          <w:sz w:val="22"/>
          <w:szCs w:val="22"/>
          <w:lang w:val="en-GB" w:eastAsia="zh-HK"/>
        </w:rPr>
      </w:pPr>
      <w:r w:rsidRPr="006B755C">
        <w:rPr>
          <w:rFonts w:ascii="Cambria" w:hAnsi="Cambria" w:cs="Arial"/>
          <w:sz w:val="22"/>
          <w:szCs w:val="22"/>
          <w:lang w:val="en-GB" w:eastAsia="zh-HK"/>
        </w:rPr>
        <w:t>Asian New Force Category</w:t>
      </w:r>
      <w:r>
        <w:rPr>
          <w:rFonts w:ascii="Cambria" w:hAnsi="Cambria" w:cs="Arial"/>
          <w:sz w:val="22"/>
          <w:szCs w:val="22"/>
          <w:lang w:val="en-GB" w:eastAsia="zh-HK"/>
        </w:rPr>
        <w:t xml:space="preserve">: </w:t>
      </w:r>
      <w:r w:rsidRPr="00157F73">
        <w:rPr>
          <w:rFonts w:ascii="Cambria" w:hAnsi="Cambria" w:cs="Arial"/>
          <w:sz w:val="22"/>
          <w:szCs w:val="22"/>
          <w:lang w:val="en-GB" w:eastAsia="zh-HK"/>
        </w:rPr>
        <w:t>Jamie Cheung</w:t>
      </w:r>
      <w:r>
        <w:rPr>
          <w:rFonts w:ascii="Cambria" w:hAnsi="Cambria" w:cs="Arial"/>
          <w:sz w:val="22"/>
          <w:szCs w:val="22"/>
          <w:lang w:val="en-GB" w:eastAsia="zh-HK"/>
        </w:rPr>
        <w:t xml:space="preserve">, </w:t>
      </w:r>
      <w:proofErr w:type="spellStart"/>
      <w:r>
        <w:rPr>
          <w:rFonts w:ascii="Cambria" w:hAnsi="Cambria" w:cs="Arial"/>
          <w:sz w:val="22"/>
          <w:szCs w:val="22"/>
          <w:lang w:val="en-GB" w:eastAsia="zh-HK"/>
        </w:rPr>
        <w:t>Didi</w:t>
      </w:r>
      <w:proofErr w:type="spellEnd"/>
      <w:r>
        <w:rPr>
          <w:rFonts w:ascii="Cambria" w:hAnsi="Cambria" w:cs="Arial"/>
          <w:sz w:val="22"/>
          <w:szCs w:val="22"/>
          <w:lang w:val="en-GB" w:eastAsia="zh-HK"/>
        </w:rPr>
        <w:t xml:space="preserve"> Wu (</w:t>
      </w:r>
      <w:r w:rsidRPr="00157F73">
        <w:rPr>
          <w:rFonts w:ascii="Cambria" w:hAnsi="Cambria" w:cs="Arial"/>
          <w:sz w:val="22"/>
          <w:szCs w:val="22"/>
          <w:lang w:val="en-GB" w:eastAsia="zh-HK"/>
        </w:rPr>
        <w:t>Pre-selection</w:t>
      </w:r>
      <w:r>
        <w:rPr>
          <w:rFonts w:ascii="Cambria" w:hAnsi="Cambria" w:cs="Arial" w:hint="eastAsia"/>
          <w:sz w:val="22"/>
          <w:szCs w:val="22"/>
          <w:lang w:val="en-GB" w:eastAsia="zh-HK"/>
        </w:rPr>
        <w:t>)</w:t>
      </w:r>
      <w:r>
        <w:rPr>
          <w:rFonts w:ascii="Cambria" w:hAnsi="Cambria" w:cs="Arial"/>
          <w:sz w:val="22"/>
          <w:szCs w:val="22"/>
          <w:lang w:val="en-GB" w:eastAsia="zh-HK"/>
        </w:rPr>
        <w:t xml:space="preserve">, </w:t>
      </w:r>
      <w:r w:rsidRPr="00157F73">
        <w:rPr>
          <w:rFonts w:ascii="Cambria" w:hAnsi="Cambria" w:cs="Arial"/>
          <w:sz w:val="22"/>
          <w:szCs w:val="22"/>
          <w:lang w:val="en-GB" w:eastAsia="zh-HK"/>
        </w:rPr>
        <w:t>Eric Hui</w:t>
      </w:r>
      <w:r>
        <w:rPr>
          <w:rFonts w:ascii="Cambria" w:hAnsi="Cambria" w:cs="Arial"/>
          <w:sz w:val="22"/>
          <w:szCs w:val="22"/>
          <w:lang w:val="en-GB" w:eastAsia="zh-HK"/>
        </w:rPr>
        <w:t xml:space="preserve"> (</w:t>
      </w:r>
      <w:r w:rsidRPr="00157F73">
        <w:rPr>
          <w:rFonts w:ascii="Cambria" w:hAnsi="Cambria" w:cs="Arial"/>
          <w:sz w:val="22"/>
          <w:szCs w:val="22"/>
          <w:lang w:val="en-GB" w:eastAsia="zh-HK"/>
        </w:rPr>
        <w:t>Pre-selection</w:t>
      </w:r>
      <w:r>
        <w:rPr>
          <w:rFonts w:ascii="Cambria" w:hAnsi="Cambria" w:cs="Arial" w:hint="eastAsia"/>
          <w:sz w:val="22"/>
          <w:szCs w:val="22"/>
          <w:lang w:val="en-GB" w:eastAsia="zh-HK"/>
        </w:rPr>
        <w:t>)</w:t>
      </w:r>
    </w:p>
    <w:p w:rsidR="00F535C3" w:rsidRPr="006B292D" w:rsidRDefault="00F535C3" w:rsidP="00F535C3">
      <w:pPr>
        <w:spacing w:line="240" w:lineRule="exact"/>
        <w:jc w:val="right"/>
        <w:rPr>
          <w:rFonts w:ascii="Cambria" w:hAnsi="Cambria" w:cs="Arial"/>
          <w:sz w:val="22"/>
          <w:szCs w:val="22"/>
          <w:lang w:eastAsia="zh-HK"/>
        </w:rPr>
      </w:pPr>
      <w:r w:rsidRPr="00157F73" w:rsidDel="00157F73">
        <w:rPr>
          <w:rFonts w:ascii="Cambria" w:hAnsi="Cambria" w:cs="Arial"/>
          <w:b/>
          <w:sz w:val="22"/>
          <w:szCs w:val="22"/>
          <w:lang w:val="en-GB" w:eastAsia="zh-HK"/>
        </w:rPr>
        <w:t xml:space="preserve"> </w:t>
      </w:r>
      <w:r w:rsidRPr="006B292D">
        <w:rPr>
          <w:rFonts w:ascii="Cambria" w:hAnsi="Cambria" w:cs="Arial"/>
          <w:sz w:val="22"/>
          <w:szCs w:val="22"/>
          <w:lang w:eastAsia="zh-HK"/>
        </w:rPr>
        <w:t xml:space="preserve">(In no particular order. </w:t>
      </w:r>
      <w:r>
        <w:rPr>
          <w:rFonts w:ascii="Cambria" w:hAnsi="Cambria" w:cs="Arial"/>
          <w:sz w:val="22"/>
          <w:szCs w:val="22"/>
          <w:lang w:eastAsia="zh-HK"/>
        </w:rPr>
        <w:t>U</w:t>
      </w:r>
      <w:r w:rsidRPr="00157F73">
        <w:rPr>
          <w:rFonts w:ascii="Cambria" w:hAnsi="Cambria" w:cs="Arial"/>
          <w:sz w:val="22"/>
          <w:szCs w:val="22"/>
          <w:lang w:eastAsia="zh-HK"/>
        </w:rPr>
        <w:t>pdated as at 26 Aug, 2021</w:t>
      </w:r>
      <w:r>
        <w:rPr>
          <w:rFonts w:ascii="Cambria" w:hAnsi="Cambria" w:cs="Arial"/>
          <w:sz w:val="22"/>
          <w:szCs w:val="22"/>
          <w:lang w:eastAsia="zh-HK"/>
        </w:rPr>
        <w:t xml:space="preserve">, </w:t>
      </w:r>
      <w:r>
        <w:rPr>
          <w:rFonts w:ascii="Cambria" w:hAnsi="Cambria" w:cs="Arial" w:hint="eastAsia"/>
          <w:sz w:val="22"/>
          <w:szCs w:val="22"/>
          <w:lang w:eastAsia="zh-HK"/>
        </w:rPr>
        <w:t>l</w:t>
      </w:r>
      <w:r w:rsidRPr="006B292D">
        <w:rPr>
          <w:rFonts w:ascii="Cambria" w:hAnsi="Cambria" w:cs="Arial"/>
          <w:sz w:val="22"/>
          <w:szCs w:val="22"/>
          <w:lang w:eastAsia="zh-HK"/>
        </w:rPr>
        <w:t>ist will be updated on website.)</w:t>
      </w:r>
    </w:p>
    <w:p w:rsidR="00F535C3" w:rsidRPr="006B292D" w:rsidRDefault="00F535C3" w:rsidP="00F535C3">
      <w:pPr>
        <w:spacing w:line="240" w:lineRule="exact"/>
        <w:jc w:val="both"/>
        <w:rPr>
          <w:rFonts w:ascii="Cambria" w:hAnsi="Cambria" w:cs="Arial"/>
          <w:sz w:val="22"/>
          <w:szCs w:val="22"/>
          <w:lang w:eastAsia="zh-HK"/>
        </w:rPr>
      </w:pPr>
    </w:p>
    <w:p w:rsidR="00F535C3" w:rsidRPr="006B292D" w:rsidRDefault="00F535C3" w:rsidP="00F535C3">
      <w:pPr>
        <w:rPr>
          <w:rFonts w:ascii="Cambria" w:hAnsi="Cambria" w:cs="Arial"/>
          <w:sz w:val="22"/>
          <w:szCs w:val="22"/>
          <w:lang w:val="en-GB" w:eastAsia="zh-HK"/>
        </w:rPr>
      </w:pPr>
      <w:r w:rsidRPr="006B292D">
        <w:rPr>
          <w:rFonts w:ascii="Cambria" w:hAnsi="Cambria" w:cs="Arial"/>
          <w:b/>
          <w:color w:val="0070C0"/>
          <w:sz w:val="22"/>
          <w:szCs w:val="22"/>
          <w:u w:val="single"/>
          <w:lang w:val="en-GB" w:eastAsia="zh-HK"/>
        </w:rPr>
        <w:t xml:space="preserve">Appendix 2: About </w:t>
      </w:r>
      <w:r>
        <w:rPr>
          <w:rFonts w:ascii="Cambria" w:hAnsi="Cambria" w:cs="Arial"/>
          <w:b/>
          <w:color w:val="0070C0"/>
          <w:sz w:val="22"/>
          <w:szCs w:val="22"/>
          <w:u w:val="single"/>
          <w:lang w:val="en-GB" w:eastAsia="zh-HK"/>
        </w:rPr>
        <w:t xml:space="preserve">Wong </w:t>
      </w:r>
      <w:proofErr w:type="spellStart"/>
      <w:r>
        <w:rPr>
          <w:rFonts w:ascii="Cambria" w:hAnsi="Cambria" w:cs="Arial"/>
          <w:b/>
          <w:color w:val="0070C0"/>
          <w:sz w:val="22"/>
          <w:szCs w:val="22"/>
          <w:u w:val="single"/>
          <w:lang w:val="en-GB" w:eastAsia="zh-HK"/>
        </w:rPr>
        <w:t>Cheuk</w:t>
      </w:r>
      <w:proofErr w:type="spellEnd"/>
      <w:r>
        <w:rPr>
          <w:rFonts w:ascii="Cambria" w:hAnsi="Cambria" w:cs="Arial"/>
          <w:b/>
          <w:color w:val="0070C0"/>
          <w:sz w:val="22"/>
          <w:szCs w:val="22"/>
          <w:u w:val="single"/>
          <w:lang w:val="en-GB" w:eastAsia="zh-HK"/>
        </w:rPr>
        <w:t>-man</w:t>
      </w:r>
    </w:p>
    <w:p w:rsidR="00F535C3" w:rsidRPr="00473D6B" w:rsidRDefault="00F535C3" w:rsidP="00F535C3">
      <w:pPr>
        <w:jc w:val="both"/>
        <w:rPr>
          <w:rFonts w:ascii="Cambria" w:hAnsi="Cambria" w:cs="Arial"/>
          <w:sz w:val="22"/>
          <w:szCs w:val="22"/>
          <w:lang w:val="en-HK" w:eastAsia="zh-TW"/>
        </w:rPr>
        <w:sectPr w:rsidR="00F535C3" w:rsidRPr="00473D6B" w:rsidSect="0070114C">
          <w:headerReference w:type="even" r:id="rId7"/>
          <w:headerReference w:type="default" r:id="rId8"/>
          <w:footerReference w:type="even" r:id="rId9"/>
          <w:footerReference w:type="default" r:id="rId10"/>
          <w:headerReference w:type="first" r:id="rId11"/>
          <w:footerReference w:type="first" r:id="rId12"/>
          <w:pgSz w:w="11900" w:h="16840"/>
          <w:pgMar w:top="1170" w:right="1134" w:bottom="1080" w:left="1134" w:header="851" w:footer="360" w:gutter="0"/>
          <w:cols w:space="720"/>
          <w:titlePg/>
          <w:docGrid w:linePitch="326"/>
        </w:sectPr>
      </w:pPr>
      <w:r w:rsidRPr="0024775E">
        <w:rPr>
          <w:rFonts w:ascii="Cambria" w:hAnsi="Cambria" w:cs="Arial"/>
          <w:sz w:val="22"/>
          <w:szCs w:val="22"/>
          <w:lang w:val="en-HK" w:eastAsia="zh-TW"/>
        </w:rPr>
        <w:t>Born in Hong Kong. Graduated from The Hong Kong Academy for Performing Arts, The School of Film and Television, majored in Screen Writing. Her documentary project </w:t>
      </w:r>
      <w:r w:rsidRPr="0024775E">
        <w:rPr>
          <w:rFonts w:ascii="Cambria" w:hAnsi="Cambria" w:cs="Arial"/>
          <w:i/>
          <w:iCs/>
          <w:sz w:val="22"/>
          <w:szCs w:val="22"/>
          <w:lang w:val="en-HK" w:eastAsia="zh-TW"/>
        </w:rPr>
        <w:t xml:space="preserve">Yeung </w:t>
      </w:r>
      <w:proofErr w:type="spellStart"/>
      <w:r w:rsidRPr="0024775E">
        <w:rPr>
          <w:rFonts w:ascii="Cambria" w:hAnsi="Cambria" w:cs="Arial"/>
          <w:i/>
          <w:iCs/>
          <w:sz w:val="22"/>
          <w:szCs w:val="22"/>
          <w:lang w:val="en-HK" w:eastAsia="zh-TW"/>
        </w:rPr>
        <w:t>Yeung</w:t>
      </w:r>
      <w:proofErr w:type="spellEnd"/>
      <w:r w:rsidRPr="0024775E">
        <w:rPr>
          <w:rFonts w:ascii="Cambria" w:hAnsi="Cambria" w:cs="Arial"/>
          <w:i/>
          <w:iCs/>
          <w:sz w:val="22"/>
          <w:szCs w:val="22"/>
          <w:lang w:val="en-HK" w:eastAsia="zh-TW"/>
        </w:rPr>
        <w:t xml:space="preserve"> with Cows</w:t>
      </w:r>
      <w:r w:rsidRPr="0024775E">
        <w:rPr>
          <w:rFonts w:ascii="Cambria" w:hAnsi="Cambria" w:cs="Arial"/>
          <w:sz w:val="22"/>
          <w:szCs w:val="22"/>
          <w:lang w:val="en-HK" w:eastAsia="zh-TW"/>
        </w:rPr>
        <w:t> awarded Sliver Award in Open Category of The 19th </w:t>
      </w:r>
      <w:proofErr w:type="spellStart"/>
      <w:r w:rsidRPr="0024775E">
        <w:rPr>
          <w:rFonts w:ascii="Cambria" w:hAnsi="Cambria" w:cs="Arial"/>
          <w:b/>
          <w:bCs/>
          <w:sz w:val="22"/>
          <w:szCs w:val="22"/>
          <w:lang w:val="en-HK" w:eastAsia="zh-TW"/>
        </w:rPr>
        <w:t>ifva</w:t>
      </w:r>
      <w:proofErr w:type="spellEnd"/>
      <w:r w:rsidRPr="0024775E">
        <w:rPr>
          <w:rFonts w:ascii="Cambria" w:hAnsi="Cambria" w:cs="Arial"/>
          <w:sz w:val="22"/>
          <w:szCs w:val="22"/>
          <w:lang w:val="en-HK" w:eastAsia="zh-TW"/>
        </w:rPr>
        <w:t xml:space="preserve"> Awards. The film was selected by various film festival. Also, </w:t>
      </w:r>
      <w:proofErr w:type="spellStart"/>
      <w:r w:rsidRPr="0024775E">
        <w:rPr>
          <w:rFonts w:ascii="Cambria" w:hAnsi="Cambria" w:cs="Arial"/>
          <w:sz w:val="22"/>
          <w:szCs w:val="22"/>
          <w:lang w:val="en-HK" w:eastAsia="zh-TW"/>
        </w:rPr>
        <w:t>Cheuk</w:t>
      </w:r>
      <w:proofErr w:type="spellEnd"/>
      <w:r w:rsidRPr="0024775E">
        <w:rPr>
          <w:rFonts w:ascii="Cambria" w:hAnsi="Cambria" w:cs="Arial"/>
          <w:sz w:val="22"/>
          <w:szCs w:val="22"/>
          <w:lang w:val="en-HK" w:eastAsia="zh-TW"/>
        </w:rPr>
        <w:t xml:space="preserve">-man was one of the candidates of TOKYO </w:t>
      </w:r>
      <w:proofErr w:type="spellStart"/>
      <w:r w:rsidRPr="0024775E">
        <w:rPr>
          <w:rFonts w:ascii="Cambria" w:hAnsi="Cambria" w:cs="Arial"/>
          <w:sz w:val="22"/>
          <w:szCs w:val="22"/>
          <w:lang w:val="en-HK" w:eastAsia="zh-TW"/>
        </w:rPr>
        <w:t>FILMeX</w:t>
      </w:r>
      <w:proofErr w:type="spellEnd"/>
      <w:r w:rsidRPr="0024775E">
        <w:rPr>
          <w:rFonts w:ascii="Cambria" w:hAnsi="Cambria" w:cs="Arial"/>
          <w:sz w:val="22"/>
          <w:szCs w:val="22"/>
          <w:lang w:val="en-HK" w:eastAsia="zh-TW"/>
        </w:rPr>
        <w:t xml:space="preserve"> Next Masters 2013 (Tokyo, Japan). Her latest short film </w:t>
      </w:r>
      <w:r w:rsidRPr="0024775E">
        <w:rPr>
          <w:rFonts w:ascii="Cambria" w:hAnsi="Cambria" w:cs="Arial"/>
          <w:i/>
          <w:iCs/>
          <w:sz w:val="22"/>
          <w:szCs w:val="22"/>
          <w:lang w:val="en-HK" w:eastAsia="zh-TW"/>
        </w:rPr>
        <w:t>Piled Cloud</w:t>
      </w:r>
      <w:r w:rsidRPr="0024775E">
        <w:rPr>
          <w:rFonts w:ascii="Cambria" w:hAnsi="Cambria" w:cs="Arial"/>
          <w:sz w:val="22"/>
          <w:szCs w:val="22"/>
          <w:lang w:val="en-HK" w:eastAsia="zh-TW"/>
        </w:rPr>
        <w:t> (2017) was awarded Best Screenplay in Open Category of Fresh Wave International Short Film Festival, Sliver Award in Open Category of The 23rd </w:t>
      </w:r>
      <w:proofErr w:type="spellStart"/>
      <w:r w:rsidRPr="0024775E">
        <w:rPr>
          <w:rFonts w:ascii="Cambria" w:hAnsi="Cambria" w:cs="Arial"/>
          <w:b/>
          <w:bCs/>
          <w:sz w:val="22"/>
          <w:szCs w:val="22"/>
          <w:lang w:val="en-HK" w:eastAsia="zh-TW"/>
        </w:rPr>
        <w:t>ifva</w:t>
      </w:r>
      <w:proofErr w:type="spellEnd"/>
      <w:r w:rsidRPr="0024775E">
        <w:rPr>
          <w:rFonts w:ascii="Cambria" w:hAnsi="Cambria" w:cs="Arial"/>
          <w:sz w:val="22"/>
          <w:szCs w:val="22"/>
          <w:lang w:val="en-HK" w:eastAsia="zh-TW"/>
        </w:rPr>
        <w:t> Awards and selected by the 40th Clermont-Ferrand International Short Film Festival International Competition, the 47th Kyiv International Film Festival, the 35th Tehran International Short Film Festival, and South Taiwan Film Festival.</w:t>
      </w:r>
    </w:p>
    <w:p w:rsidR="00F535C3" w:rsidRDefault="00F535C3" w:rsidP="00F535C3">
      <w:pPr>
        <w:spacing w:line="240" w:lineRule="exact"/>
        <w:jc w:val="both"/>
        <w:rPr>
          <w:rFonts w:ascii="Cambria" w:hAnsi="Cambria" w:cs="Arial"/>
          <w:b/>
          <w:color w:val="0070C0"/>
          <w:sz w:val="22"/>
          <w:szCs w:val="22"/>
          <w:u w:val="single"/>
          <w:lang w:val="en-GB" w:eastAsia="zh-HK"/>
        </w:rPr>
      </w:pPr>
    </w:p>
    <w:p w:rsidR="00F535C3" w:rsidRPr="006B292D" w:rsidRDefault="00F535C3" w:rsidP="00F535C3">
      <w:pPr>
        <w:spacing w:line="240" w:lineRule="exact"/>
        <w:jc w:val="both"/>
        <w:rPr>
          <w:rFonts w:ascii="Cambria" w:eastAsia="微軟正黑體" w:hAnsi="Cambria" w:cs="Arial"/>
          <w:b/>
          <w:color w:val="0070C0"/>
          <w:szCs w:val="20"/>
          <w:u w:val="single"/>
          <w:lang w:eastAsia="zh-HK"/>
        </w:rPr>
      </w:pPr>
      <w:r w:rsidRPr="006B292D">
        <w:rPr>
          <w:rFonts w:ascii="Cambria" w:hAnsi="Cambria" w:cs="Arial"/>
          <w:b/>
          <w:color w:val="0070C0"/>
          <w:sz w:val="22"/>
          <w:szCs w:val="22"/>
          <w:u w:val="single"/>
          <w:lang w:val="en-GB" w:eastAsia="zh-HK"/>
        </w:rPr>
        <w:t>Appendix 3: The 2</w:t>
      </w:r>
      <w:r>
        <w:rPr>
          <w:rFonts w:ascii="Cambria" w:hAnsi="Cambria" w:cs="Arial"/>
          <w:b/>
          <w:color w:val="0070C0"/>
          <w:sz w:val="22"/>
          <w:szCs w:val="22"/>
          <w:u w:val="single"/>
          <w:lang w:val="en-GB" w:eastAsia="zh-HK"/>
        </w:rPr>
        <w:t>7</w:t>
      </w:r>
      <w:r w:rsidRPr="006B292D">
        <w:rPr>
          <w:rFonts w:ascii="Cambria" w:hAnsi="Cambria" w:cs="Arial"/>
          <w:b/>
          <w:color w:val="0070C0"/>
          <w:sz w:val="22"/>
          <w:szCs w:val="22"/>
          <w:u w:val="single"/>
          <w:lang w:val="en-GB" w:eastAsia="zh-HK"/>
        </w:rPr>
        <w:t xml:space="preserve">th </w:t>
      </w:r>
      <w:proofErr w:type="spellStart"/>
      <w:r w:rsidRPr="006B292D">
        <w:rPr>
          <w:rFonts w:ascii="Cambria" w:hAnsi="Cambria" w:cs="Arial"/>
          <w:b/>
          <w:color w:val="0070C0"/>
          <w:sz w:val="22"/>
          <w:szCs w:val="22"/>
          <w:u w:val="single"/>
          <w:lang w:val="en-GB" w:eastAsia="zh-HK"/>
        </w:rPr>
        <w:t>ifva</w:t>
      </w:r>
      <w:proofErr w:type="spellEnd"/>
      <w:r w:rsidRPr="006B292D">
        <w:rPr>
          <w:rFonts w:ascii="Cambria" w:hAnsi="Cambria" w:cs="Arial"/>
          <w:b/>
          <w:color w:val="0070C0"/>
          <w:sz w:val="22"/>
          <w:szCs w:val="22"/>
          <w:u w:val="single"/>
          <w:lang w:val="en-GB" w:eastAsia="zh-HK"/>
        </w:rPr>
        <w:t xml:space="preserve"> Awards and Prizes</w:t>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A4744">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755C">
        <w:rPr>
          <w:rFonts w:ascii="Cambria" w:hAnsi="Cambria" w:cs="Arial"/>
          <w:b/>
          <w:color w:val="0070C0"/>
          <w:sz w:val="22"/>
          <w:szCs w:val="22"/>
          <w:lang w:val="en-GB" w:eastAsia="zh-HK"/>
        </w:rPr>
        <w:tab/>
      </w:r>
      <w:r w:rsidRPr="006B292D">
        <w:rPr>
          <w:rFonts w:ascii="Cambria" w:eastAsia="微軟正黑體" w:hAnsi="Cambria" w:cs="Arial"/>
          <w:sz w:val="18"/>
          <w:szCs w:val="20"/>
          <w:lang w:eastAsia="zh-HK"/>
        </w:rPr>
        <w:t>（</w:t>
      </w:r>
      <w:r w:rsidRPr="006B292D">
        <w:rPr>
          <w:rFonts w:ascii="Cambria" w:eastAsia="微軟正黑體" w:hAnsi="Cambria" w:cs="Arial"/>
          <w:sz w:val="18"/>
          <w:szCs w:val="20"/>
          <w:lang w:eastAsia="zh-HK"/>
        </w:rPr>
        <w:t>updated as at</w:t>
      </w:r>
      <w:r>
        <w:rPr>
          <w:rFonts w:ascii="Cambria" w:eastAsia="微軟正黑體" w:hAnsi="Cambria" w:cs="Arial"/>
          <w:sz w:val="18"/>
          <w:szCs w:val="20"/>
          <w:lang w:eastAsia="zh-HK"/>
        </w:rPr>
        <w:t xml:space="preserve"> 26</w:t>
      </w:r>
      <w:r w:rsidRPr="006B292D">
        <w:rPr>
          <w:rFonts w:ascii="Cambria" w:eastAsia="微軟正黑體" w:hAnsi="Cambria" w:cs="Arial"/>
          <w:sz w:val="18"/>
          <w:szCs w:val="20"/>
          <w:lang w:eastAsia="zh-HK"/>
        </w:rPr>
        <w:t xml:space="preserve"> Aug, 20</w:t>
      </w:r>
      <w:r>
        <w:rPr>
          <w:rFonts w:ascii="Cambria" w:eastAsia="微軟正黑體" w:hAnsi="Cambria" w:cs="Arial"/>
          <w:sz w:val="18"/>
          <w:szCs w:val="20"/>
          <w:lang w:eastAsia="zh-HK"/>
        </w:rPr>
        <w:t>21</w:t>
      </w:r>
      <w:r w:rsidRPr="006B292D">
        <w:rPr>
          <w:rFonts w:ascii="Cambria" w:eastAsia="微軟正黑體" w:hAnsi="Cambria" w:cs="Arial"/>
          <w:sz w:val="18"/>
          <w:szCs w:val="20"/>
          <w:lang w:eastAsia="zh-HK"/>
        </w:rPr>
        <w:t>）</w:t>
      </w:r>
    </w:p>
    <w:p w:rsidR="00F535C3" w:rsidRPr="006B292D" w:rsidRDefault="00F535C3" w:rsidP="00F535C3">
      <w:pPr>
        <w:spacing w:line="220" w:lineRule="exact"/>
        <w:ind w:leftChars="59" w:left="142"/>
        <w:jc w:val="both"/>
        <w:rPr>
          <w:rFonts w:ascii="Cambria" w:hAnsi="Cambria" w:cs="Arial"/>
          <w:strike/>
        </w:rPr>
      </w:pPr>
    </w:p>
    <w:tbl>
      <w:tblPr>
        <w:tblW w:w="14386" w:type="dxa"/>
        <w:tblBorders>
          <w:insideH w:val="single" w:sz="4" w:space="0" w:color="7F7F7F"/>
          <w:insideV w:val="single" w:sz="4" w:space="0" w:color="7F7F7F"/>
        </w:tblBorders>
        <w:tblLook w:val="04A0" w:firstRow="1" w:lastRow="0" w:firstColumn="1" w:lastColumn="0" w:noHBand="0" w:noVBand="1"/>
      </w:tblPr>
      <w:tblGrid>
        <w:gridCol w:w="939"/>
        <w:gridCol w:w="1429"/>
        <w:gridCol w:w="2450"/>
        <w:gridCol w:w="144"/>
        <w:gridCol w:w="2161"/>
        <w:gridCol w:w="2370"/>
        <w:gridCol w:w="2452"/>
        <w:gridCol w:w="2441"/>
      </w:tblGrid>
      <w:tr w:rsidR="00F535C3" w:rsidRPr="006B292D" w:rsidTr="0064456D">
        <w:trPr>
          <w:trHeight w:val="127"/>
        </w:trPr>
        <w:tc>
          <w:tcPr>
            <w:tcW w:w="2368" w:type="dxa"/>
            <w:gridSpan w:val="2"/>
            <w:tcBorders>
              <w:top w:val="nil"/>
              <w:bottom w:val="single" w:sz="4" w:space="0" w:color="7F7F7F"/>
            </w:tcBorders>
            <w:shd w:val="clear" w:color="auto" w:fill="auto"/>
            <w:vAlign w:val="center"/>
          </w:tcPr>
          <w:p w:rsidR="00F535C3" w:rsidRPr="006B292D" w:rsidRDefault="00F535C3" w:rsidP="0064456D">
            <w:pPr>
              <w:rPr>
                <w:rFonts w:ascii="Cambria" w:hAnsi="Cambria" w:cs="Arial"/>
                <w:b/>
              </w:rPr>
            </w:pPr>
            <w:r w:rsidRPr="006B292D">
              <w:rPr>
                <w:rFonts w:ascii="Cambria" w:hAnsi="Cambria" w:cs="Arial"/>
                <w:b/>
              </w:rPr>
              <w:softHyphen/>
            </w:r>
            <w:r w:rsidRPr="006B292D">
              <w:rPr>
                <w:rFonts w:ascii="Cambria" w:hAnsi="Cambria" w:cs="Arial"/>
                <w:b/>
              </w:rPr>
              <w:softHyphen/>
            </w:r>
          </w:p>
        </w:tc>
        <w:tc>
          <w:tcPr>
            <w:tcW w:w="2594" w:type="dxa"/>
            <w:gridSpan w:val="2"/>
            <w:tcBorders>
              <w:top w:val="nil"/>
              <w:bottom w:val="single" w:sz="4" w:space="0" w:color="7F7F7F"/>
            </w:tcBorders>
            <w:shd w:val="clear" w:color="auto" w:fill="auto"/>
            <w:vAlign w:val="center"/>
          </w:tcPr>
          <w:p w:rsidR="00F535C3" w:rsidRPr="006B292D" w:rsidRDefault="00F535C3" w:rsidP="0064456D">
            <w:pPr>
              <w:jc w:val="center"/>
              <w:rPr>
                <w:rFonts w:ascii="Cambria" w:hAnsi="Cambria" w:cs="Arial"/>
                <w:b/>
              </w:rPr>
            </w:pPr>
            <w:r w:rsidRPr="006B292D">
              <w:rPr>
                <w:rFonts w:ascii="Cambria" w:hAnsi="Cambria" w:cs="Arial"/>
                <w:b/>
              </w:rPr>
              <w:t>Open</w:t>
            </w:r>
          </w:p>
        </w:tc>
        <w:tc>
          <w:tcPr>
            <w:tcW w:w="2161" w:type="dxa"/>
            <w:tcBorders>
              <w:top w:val="nil"/>
              <w:bottom w:val="single" w:sz="4" w:space="0" w:color="7F7F7F"/>
            </w:tcBorders>
            <w:shd w:val="clear" w:color="auto" w:fill="auto"/>
            <w:vAlign w:val="center"/>
          </w:tcPr>
          <w:p w:rsidR="00F535C3" w:rsidRPr="006B292D" w:rsidRDefault="00F535C3" w:rsidP="0064456D">
            <w:pPr>
              <w:jc w:val="center"/>
              <w:rPr>
                <w:rFonts w:ascii="Cambria" w:hAnsi="Cambria" w:cs="Arial"/>
                <w:b/>
              </w:rPr>
            </w:pPr>
            <w:r w:rsidRPr="006B292D">
              <w:rPr>
                <w:rFonts w:ascii="Cambria" w:hAnsi="Cambria" w:cs="Arial"/>
                <w:b/>
              </w:rPr>
              <w:t>Youth</w:t>
            </w:r>
          </w:p>
        </w:tc>
        <w:tc>
          <w:tcPr>
            <w:tcW w:w="2370" w:type="dxa"/>
            <w:tcBorders>
              <w:top w:val="nil"/>
              <w:bottom w:val="single" w:sz="4" w:space="0" w:color="7F7F7F"/>
            </w:tcBorders>
            <w:shd w:val="clear" w:color="auto" w:fill="auto"/>
            <w:vAlign w:val="center"/>
          </w:tcPr>
          <w:p w:rsidR="00F535C3" w:rsidRPr="006B292D" w:rsidRDefault="00F535C3" w:rsidP="0064456D">
            <w:pPr>
              <w:jc w:val="center"/>
              <w:rPr>
                <w:rFonts w:ascii="Cambria" w:hAnsi="Cambria" w:cs="Arial"/>
                <w:b/>
              </w:rPr>
            </w:pPr>
            <w:r w:rsidRPr="006B292D">
              <w:rPr>
                <w:rFonts w:ascii="Cambria" w:hAnsi="Cambria" w:cs="Arial"/>
                <w:b/>
              </w:rPr>
              <w:t>Animation</w:t>
            </w:r>
          </w:p>
        </w:tc>
        <w:tc>
          <w:tcPr>
            <w:tcW w:w="2452" w:type="dxa"/>
            <w:tcBorders>
              <w:top w:val="nil"/>
              <w:bottom w:val="single" w:sz="4" w:space="0" w:color="7F7F7F"/>
            </w:tcBorders>
            <w:shd w:val="clear" w:color="auto" w:fill="auto"/>
            <w:vAlign w:val="center"/>
          </w:tcPr>
          <w:p w:rsidR="00F535C3" w:rsidRPr="006B292D" w:rsidRDefault="00F535C3" w:rsidP="0064456D">
            <w:pPr>
              <w:jc w:val="center"/>
              <w:rPr>
                <w:rFonts w:ascii="Cambria" w:hAnsi="Cambria" w:cs="Arial"/>
                <w:b/>
                <w:lang w:val="zh-TW"/>
              </w:rPr>
            </w:pPr>
            <w:r w:rsidRPr="006B292D">
              <w:rPr>
                <w:rFonts w:ascii="Cambria" w:hAnsi="Cambria" w:cs="Arial"/>
                <w:b/>
              </w:rPr>
              <w:t>Asian New Force</w:t>
            </w:r>
          </w:p>
        </w:tc>
        <w:tc>
          <w:tcPr>
            <w:tcW w:w="2441" w:type="dxa"/>
            <w:tcBorders>
              <w:top w:val="nil"/>
              <w:bottom w:val="single" w:sz="4" w:space="0" w:color="7F7F7F"/>
            </w:tcBorders>
            <w:shd w:val="clear" w:color="auto" w:fill="auto"/>
            <w:vAlign w:val="bottom"/>
          </w:tcPr>
          <w:p w:rsidR="00F535C3" w:rsidRPr="006B292D" w:rsidRDefault="00F535C3" w:rsidP="0064456D">
            <w:pPr>
              <w:jc w:val="center"/>
              <w:rPr>
                <w:rFonts w:ascii="Cambria" w:hAnsi="Cambria" w:cs="Arial"/>
                <w:b/>
                <w:lang w:val="zh-HK"/>
              </w:rPr>
            </w:pPr>
            <w:r w:rsidRPr="006B292D">
              <w:rPr>
                <w:rFonts w:ascii="Cambria" w:hAnsi="Cambria" w:cs="Arial"/>
                <w:b/>
                <w:lang w:val="zh-TW"/>
              </w:rPr>
              <w:t>Media Art</w:t>
            </w:r>
          </w:p>
        </w:tc>
      </w:tr>
      <w:tr w:rsidR="00F535C3" w:rsidRPr="006B292D" w:rsidTr="0064456D">
        <w:trPr>
          <w:trHeight w:val="409"/>
        </w:trPr>
        <w:tc>
          <w:tcPr>
            <w:tcW w:w="2368" w:type="dxa"/>
            <w:gridSpan w:val="2"/>
            <w:tcBorders>
              <w:top w:val="single" w:sz="4" w:space="0" w:color="7F7F7F"/>
            </w:tcBorders>
            <w:shd w:val="clear" w:color="auto" w:fill="auto"/>
            <w:vAlign w:val="center"/>
          </w:tcPr>
          <w:p w:rsidR="00F535C3" w:rsidRPr="006B292D" w:rsidRDefault="00F535C3" w:rsidP="0064456D">
            <w:pPr>
              <w:spacing w:line="240" w:lineRule="exact"/>
              <w:jc w:val="center"/>
              <w:rPr>
                <w:rFonts w:ascii="Cambria" w:hAnsi="Cambria" w:cs="Arial"/>
                <w:b/>
              </w:rPr>
            </w:pPr>
            <w:r w:rsidRPr="006B292D">
              <w:rPr>
                <w:rFonts w:ascii="Cambria" w:hAnsi="Cambria" w:cs="Arial"/>
                <w:b/>
                <w:sz w:val="20"/>
                <w:szCs w:val="20"/>
                <w:lang w:val="en-GB"/>
              </w:rPr>
              <w:t>Finalists (Ten)</w:t>
            </w:r>
          </w:p>
        </w:tc>
        <w:tc>
          <w:tcPr>
            <w:tcW w:w="12018" w:type="dxa"/>
            <w:gridSpan w:val="6"/>
            <w:tcBorders>
              <w:top w:val="single" w:sz="4" w:space="0" w:color="7F7F7F"/>
            </w:tcBorders>
            <w:shd w:val="clear" w:color="auto" w:fill="auto"/>
            <w:vAlign w:val="center"/>
          </w:tcPr>
          <w:p w:rsidR="00F535C3" w:rsidRPr="006B292D" w:rsidRDefault="00F535C3" w:rsidP="0064456D">
            <w:pPr>
              <w:jc w:val="center"/>
              <w:rPr>
                <w:rFonts w:ascii="Cambria" w:hAnsi="Cambria" w:cs="Arial"/>
              </w:rPr>
            </w:pPr>
            <w:r w:rsidRPr="006B292D">
              <w:rPr>
                <w:rFonts w:ascii="Cambria" w:hAnsi="Cambria" w:cs="Arial"/>
                <w:sz w:val="20"/>
                <w:szCs w:val="20"/>
              </w:rPr>
              <w:t xml:space="preserve">One Finalist Certificate will be granted. Works will be showcased in </w:t>
            </w:r>
            <w:r w:rsidRPr="006B292D">
              <w:rPr>
                <w:rFonts w:ascii="Cambria" w:hAnsi="Cambria" w:cs="Arial"/>
                <w:sz w:val="20"/>
                <w:szCs w:val="20"/>
                <w:lang w:eastAsia="zh-HK"/>
              </w:rPr>
              <w:t>“T</w:t>
            </w:r>
            <w:r w:rsidRPr="006B292D">
              <w:rPr>
                <w:rFonts w:ascii="Cambria" w:hAnsi="Cambria" w:cs="Arial"/>
                <w:sz w:val="20"/>
                <w:szCs w:val="20"/>
              </w:rPr>
              <w:t>he 2</w:t>
            </w:r>
            <w:r>
              <w:rPr>
                <w:rFonts w:ascii="Cambria" w:hAnsi="Cambria" w:cs="Arial"/>
                <w:sz w:val="20"/>
                <w:szCs w:val="20"/>
              </w:rPr>
              <w:t>7</w:t>
            </w:r>
            <w:r w:rsidRPr="006B292D">
              <w:rPr>
                <w:rFonts w:ascii="Cambria" w:hAnsi="Cambria" w:cs="Arial"/>
                <w:sz w:val="20"/>
                <w:szCs w:val="20"/>
              </w:rPr>
              <w:t xml:space="preserve">th </w:t>
            </w:r>
            <w:proofErr w:type="spellStart"/>
            <w:r w:rsidRPr="006B292D">
              <w:rPr>
                <w:rFonts w:ascii="Cambria" w:hAnsi="Cambria" w:cs="Arial"/>
                <w:b/>
                <w:sz w:val="20"/>
                <w:szCs w:val="20"/>
              </w:rPr>
              <w:t>ifva</w:t>
            </w:r>
            <w:proofErr w:type="spellEnd"/>
            <w:r w:rsidRPr="006B292D">
              <w:rPr>
                <w:rFonts w:ascii="Cambria" w:hAnsi="Cambria" w:cs="Arial"/>
                <w:sz w:val="20"/>
                <w:szCs w:val="20"/>
              </w:rPr>
              <w:t xml:space="preserve"> Festival</w:t>
            </w:r>
            <w:r w:rsidRPr="006B292D">
              <w:rPr>
                <w:rFonts w:ascii="Cambria" w:hAnsi="Cambria" w:cs="Arial"/>
                <w:sz w:val="20"/>
                <w:szCs w:val="20"/>
                <w:lang w:eastAsia="zh-HK"/>
              </w:rPr>
              <w:t>”</w:t>
            </w:r>
            <w:r w:rsidRPr="006B292D">
              <w:rPr>
                <w:rFonts w:ascii="Cambria" w:hAnsi="Cambria" w:cs="Arial"/>
                <w:sz w:val="20"/>
                <w:szCs w:val="20"/>
              </w:rPr>
              <w:t>.</w:t>
            </w:r>
          </w:p>
        </w:tc>
      </w:tr>
      <w:tr w:rsidR="00F535C3" w:rsidRPr="006B292D" w:rsidTr="0064456D">
        <w:trPr>
          <w:trHeight w:val="960"/>
        </w:trPr>
        <w:tc>
          <w:tcPr>
            <w:tcW w:w="939" w:type="dxa"/>
            <w:vMerge w:val="restart"/>
            <w:vAlign w:val="center"/>
          </w:tcPr>
          <w:p w:rsidR="00F535C3" w:rsidRPr="006B292D" w:rsidRDefault="00F535C3" w:rsidP="0064456D">
            <w:pPr>
              <w:spacing w:line="280" w:lineRule="exact"/>
              <w:rPr>
                <w:rFonts w:ascii="Cambria" w:hAnsi="Cambria" w:cs="Arial"/>
                <w:b/>
              </w:rPr>
            </w:pPr>
            <w:r w:rsidRPr="006B292D">
              <w:rPr>
                <w:rFonts w:ascii="Cambria" w:hAnsi="Cambria" w:cs="Arial"/>
                <w:b/>
                <w:sz w:val="20"/>
                <w:szCs w:val="20"/>
                <w:lang w:val="en-GB"/>
              </w:rPr>
              <w:t>Awards</w:t>
            </w:r>
          </w:p>
        </w:tc>
        <w:tc>
          <w:tcPr>
            <w:tcW w:w="1429" w:type="dxa"/>
            <w:shd w:val="clear" w:color="auto" w:fill="auto"/>
            <w:vAlign w:val="center"/>
          </w:tcPr>
          <w:p w:rsidR="00F535C3" w:rsidRPr="006B292D" w:rsidRDefault="00F535C3" w:rsidP="0064456D">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Gold</w:t>
            </w:r>
          </w:p>
          <w:p w:rsidR="00F535C3" w:rsidRPr="006B292D" w:rsidRDefault="00F535C3" w:rsidP="0064456D">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rsidR="00F535C3" w:rsidRPr="006B292D" w:rsidRDefault="00F535C3" w:rsidP="0064456D">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rsidR="00F535C3"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w:t>
            </w:r>
            <w:r>
              <w:rPr>
                <w:rFonts w:ascii="Cambria" w:hAnsi="Cambria" w:cs="Arial"/>
                <w:sz w:val="20"/>
                <w:szCs w:val="20"/>
                <w:lang w:val="en-GB"/>
              </w:rPr>
              <w:t>3</w:t>
            </w:r>
            <w:r w:rsidRPr="006B292D">
              <w:rPr>
                <w:rFonts w:ascii="Cambria" w:hAnsi="Cambria" w:cs="Arial"/>
                <w:sz w:val="20"/>
                <w:szCs w:val="20"/>
                <w:lang w:val="en-GB"/>
              </w:rPr>
              <w:t>0,000 Cash Prize</w:t>
            </w:r>
          </w:p>
          <w:p w:rsidR="00F535C3" w:rsidRPr="006B292D" w:rsidRDefault="00F535C3" w:rsidP="00F535C3">
            <w:pPr>
              <w:pStyle w:val="1"/>
              <w:numPr>
                <w:ilvl w:val="0"/>
                <w:numId w:val="2"/>
              </w:numPr>
              <w:spacing w:line="220" w:lineRule="exact"/>
              <w:ind w:left="176" w:hanging="176"/>
              <w:rPr>
                <w:rFonts w:ascii="Cambria" w:hAnsi="Cambria" w:cs="Arial"/>
                <w:sz w:val="20"/>
                <w:szCs w:val="20"/>
                <w:lang w:val="x-none"/>
              </w:rPr>
            </w:pPr>
            <w:r>
              <w:rPr>
                <w:rFonts w:ascii="Cambria" w:hAnsi="Cambria" w:cs="Arial"/>
                <w:sz w:val="20"/>
                <w:szCs w:val="20"/>
                <w:lang w:val="x-none"/>
              </w:rPr>
              <w:t>One Apple MacBook Pro</w:t>
            </w:r>
            <w:r w:rsidRPr="00610668">
              <w:rPr>
                <w:rFonts w:ascii="Arial" w:hAnsi="Arial" w:cs="Arial"/>
                <w:sz w:val="20"/>
                <w:szCs w:val="20"/>
                <w:vertAlign w:val="superscript"/>
                <w:lang w:val="zh-HK"/>
              </w:rPr>
              <w:t>1</w:t>
            </w:r>
            <w:r>
              <w:rPr>
                <w:rFonts w:ascii="Cambria" w:hAnsi="Cambria" w:cs="Arial"/>
                <w:sz w:val="20"/>
                <w:szCs w:val="20"/>
                <w:lang w:val="x-none"/>
              </w:rPr>
              <w:t xml:space="preserve"> </w:t>
            </w:r>
          </w:p>
          <w:p w:rsidR="00F535C3" w:rsidRPr="006B292D" w:rsidRDefault="00F535C3" w:rsidP="0064456D">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6B292D">
              <w:rPr>
                <w:rFonts w:ascii="Cambria" w:hAnsi="Cambria" w:cs="Arial"/>
                <w:sz w:val="20"/>
                <w:szCs w:val="20"/>
                <w:lang w:val="en-GB"/>
              </w:rPr>
              <w:t>One Trophy</w:t>
            </w:r>
          </w:p>
        </w:tc>
        <w:tc>
          <w:tcPr>
            <w:tcW w:w="2305" w:type="dxa"/>
            <w:gridSpan w:val="2"/>
            <w:vAlign w:val="center"/>
          </w:tcPr>
          <w:p w:rsidR="00F535C3" w:rsidRPr="008829E6" w:rsidRDefault="00F535C3" w:rsidP="00F535C3">
            <w:pPr>
              <w:pStyle w:val="1"/>
              <w:numPr>
                <w:ilvl w:val="0"/>
                <w:numId w:val="2"/>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 Cash Prize</w:t>
            </w:r>
          </w:p>
          <w:p w:rsidR="00F535C3" w:rsidRPr="008829E6" w:rsidRDefault="00F535C3" w:rsidP="00F535C3">
            <w:pPr>
              <w:pStyle w:val="1"/>
              <w:numPr>
                <w:ilvl w:val="0"/>
                <w:numId w:val="2"/>
              </w:numPr>
              <w:spacing w:line="220" w:lineRule="exact"/>
              <w:ind w:left="176" w:hanging="176"/>
              <w:rPr>
                <w:rFonts w:ascii="Cambria" w:hAnsi="Cambria" w:cs="Arial"/>
                <w:sz w:val="20"/>
                <w:szCs w:val="20"/>
                <w:lang w:val="x-none"/>
              </w:rPr>
            </w:pPr>
            <w:r w:rsidRPr="008829E6">
              <w:rPr>
                <w:rFonts w:ascii="Cambria" w:hAnsi="Cambria" w:cs="Arial"/>
                <w:sz w:val="20"/>
                <w:szCs w:val="20"/>
                <w:lang w:val="x-none"/>
              </w:rPr>
              <w:t>One Apple MacBook Pro</w:t>
            </w:r>
            <w:r w:rsidRPr="008829E6">
              <w:rPr>
                <w:rFonts w:ascii="Arial" w:hAnsi="Arial" w:cs="Arial"/>
                <w:sz w:val="20"/>
                <w:szCs w:val="20"/>
                <w:vertAlign w:val="superscript"/>
                <w:lang w:val="zh-HK"/>
              </w:rPr>
              <w:t>1</w:t>
            </w:r>
            <w:r w:rsidRPr="008829E6">
              <w:rPr>
                <w:rFonts w:ascii="Cambria" w:hAnsi="Cambria" w:cs="Arial"/>
                <w:sz w:val="20"/>
                <w:szCs w:val="20"/>
                <w:lang w:val="x-none"/>
              </w:rPr>
              <w:t xml:space="preserve"> </w:t>
            </w:r>
          </w:p>
          <w:p w:rsidR="00F535C3" w:rsidRPr="008829E6" w:rsidRDefault="00F535C3" w:rsidP="0064456D">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p>
        </w:tc>
        <w:tc>
          <w:tcPr>
            <w:tcW w:w="2370" w:type="dxa"/>
            <w:vAlign w:val="center"/>
          </w:tcPr>
          <w:p w:rsidR="00F535C3" w:rsidRPr="008829E6" w:rsidRDefault="00F535C3" w:rsidP="00F535C3">
            <w:pPr>
              <w:pStyle w:val="1"/>
              <w:numPr>
                <w:ilvl w:val="0"/>
                <w:numId w:val="2"/>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HK$30,000 Cash Prize</w:t>
            </w:r>
            <w:r w:rsidRPr="008829E6">
              <w:rPr>
                <w:rFonts w:ascii="Cambria" w:hAnsi="Cambria" w:cs="Arial"/>
                <w:sz w:val="20"/>
                <w:szCs w:val="20"/>
                <w:vertAlign w:val="superscript"/>
                <w:lang w:val="en-GB"/>
              </w:rPr>
              <w:t>2</w:t>
            </w:r>
          </w:p>
          <w:p w:rsidR="00F535C3" w:rsidRPr="008829E6" w:rsidRDefault="00F535C3" w:rsidP="0064456D">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p>
        </w:tc>
        <w:tc>
          <w:tcPr>
            <w:tcW w:w="2452" w:type="dxa"/>
            <w:shd w:val="clear" w:color="auto" w:fill="auto"/>
            <w:vAlign w:val="center"/>
          </w:tcPr>
          <w:p w:rsidR="00F535C3" w:rsidRPr="008829E6" w:rsidRDefault="00F535C3" w:rsidP="00F535C3">
            <w:pPr>
              <w:pStyle w:val="1"/>
              <w:numPr>
                <w:ilvl w:val="0"/>
                <w:numId w:val="2"/>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HK$20,000 Cash Prize</w:t>
            </w:r>
          </w:p>
          <w:p w:rsidR="00F535C3" w:rsidRPr="008829E6" w:rsidRDefault="00F535C3" w:rsidP="0064456D">
            <w:pPr>
              <w:pStyle w:val="ListParagraph"/>
              <w:numPr>
                <w:ilvl w:val="0"/>
                <w:numId w:val="1"/>
              </w:numPr>
              <w:spacing w:line="240" w:lineRule="exact"/>
              <w:ind w:leftChars="0" w:left="176" w:hanging="176"/>
              <w:rPr>
                <w:rFonts w:ascii="Cambria" w:hAnsi="Cambria" w:cs="Arial"/>
                <w:sz w:val="22"/>
              </w:rPr>
            </w:pPr>
            <w:r w:rsidRPr="008829E6">
              <w:rPr>
                <w:rFonts w:ascii="Cambria" w:hAnsi="Cambria" w:cs="Arial"/>
                <w:sz w:val="20"/>
                <w:szCs w:val="20"/>
                <w:lang w:val="en-GB"/>
              </w:rPr>
              <w:t>One Trophy</w:t>
            </w:r>
          </w:p>
        </w:tc>
        <w:tc>
          <w:tcPr>
            <w:tcW w:w="2441" w:type="dxa"/>
            <w:shd w:val="clear" w:color="auto" w:fill="auto"/>
            <w:vAlign w:val="center"/>
          </w:tcPr>
          <w:p w:rsidR="00F535C3" w:rsidRPr="008829E6" w:rsidRDefault="00F535C3" w:rsidP="00F535C3">
            <w:pPr>
              <w:pStyle w:val="1"/>
              <w:numPr>
                <w:ilvl w:val="0"/>
                <w:numId w:val="2"/>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HK$30,000 Cash Prize</w:t>
            </w:r>
            <w:r>
              <w:rPr>
                <w:rFonts w:ascii="Cambria" w:hAnsi="Cambria" w:cs="Arial"/>
                <w:sz w:val="20"/>
                <w:szCs w:val="20"/>
                <w:lang w:val="en-GB"/>
              </w:rPr>
              <w:t xml:space="preserve"> </w:t>
            </w:r>
            <w:r w:rsidRPr="008829E6">
              <w:rPr>
                <w:rFonts w:ascii="Cambria" w:hAnsi="Cambria" w:cs="Arial"/>
                <w:sz w:val="20"/>
                <w:szCs w:val="20"/>
                <w:vertAlign w:val="superscript"/>
                <w:lang w:val="en-GB"/>
              </w:rPr>
              <w:t>2</w:t>
            </w:r>
            <w:r w:rsidRPr="008829E6">
              <w:rPr>
                <w:rFonts w:ascii="Cambria" w:hAnsi="Cambria" w:cs="Arial"/>
                <w:sz w:val="20"/>
                <w:szCs w:val="20"/>
                <w:lang w:val="en-GB" w:eastAsia="zh-HK"/>
              </w:rPr>
              <w:t xml:space="preserve"> </w:t>
            </w:r>
          </w:p>
          <w:p w:rsidR="00F535C3" w:rsidRPr="008829E6" w:rsidRDefault="00F535C3" w:rsidP="0064456D">
            <w:pPr>
              <w:pStyle w:val="NoSpacing"/>
              <w:widowControl w:val="0"/>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hAnsi="Cambria" w:cs="Arial"/>
                <w:sz w:val="22"/>
                <w:szCs w:val="22"/>
              </w:rPr>
            </w:pPr>
            <w:r w:rsidRPr="008829E6">
              <w:rPr>
                <w:rFonts w:ascii="Cambria" w:hAnsi="Cambria" w:cs="Arial"/>
                <w:sz w:val="20"/>
                <w:szCs w:val="20"/>
                <w:lang w:val="en-GB"/>
              </w:rPr>
              <w:t>One Trophy</w:t>
            </w:r>
            <w:r w:rsidRPr="008829E6">
              <w:rPr>
                <w:rFonts w:ascii="Cambria" w:hAnsi="Cambria" w:cs="Arial"/>
                <w:color w:val="FF0000"/>
                <w:sz w:val="20"/>
                <w:szCs w:val="20"/>
                <w:lang w:val="en-GB"/>
              </w:rPr>
              <w:t xml:space="preserve"> </w:t>
            </w:r>
          </w:p>
        </w:tc>
      </w:tr>
      <w:tr w:rsidR="00F535C3" w:rsidRPr="006B292D" w:rsidTr="0064456D">
        <w:trPr>
          <w:trHeight w:val="571"/>
        </w:trPr>
        <w:tc>
          <w:tcPr>
            <w:tcW w:w="939" w:type="dxa"/>
            <w:vMerge/>
            <w:vAlign w:val="center"/>
          </w:tcPr>
          <w:p w:rsidR="00F535C3" w:rsidRPr="006B292D" w:rsidRDefault="00F535C3" w:rsidP="0064456D">
            <w:pPr>
              <w:rPr>
                <w:rFonts w:ascii="Cambria" w:hAnsi="Cambria" w:cs="Arial"/>
                <w:b/>
              </w:rPr>
            </w:pPr>
          </w:p>
        </w:tc>
        <w:tc>
          <w:tcPr>
            <w:tcW w:w="1429" w:type="dxa"/>
            <w:shd w:val="clear" w:color="auto" w:fill="auto"/>
            <w:vAlign w:val="center"/>
          </w:tcPr>
          <w:p w:rsidR="00F535C3" w:rsidRPr="006B292D" w:rsidRDefault="00F535C3" w:rsidP="0064456D">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Silver</w:t>
            </w:r>
          </w:p>
          <w:p w:rsidR="00F535C3" w:rsidRPr="006B292D" w:rsidRDefault="00F535C3" w:rsidP="0064456D">
            <w:pPr>
              <w:pStyle w:val="1"/>
              <w:spacing w:line="220" w:lineRule="exact"/>
              <w:jc w:val="center"/>
              <w:rPr>
                <w:rFonts w:ascii="Cambria" w:hAnsi="Cambria" w:cs="Arial"/>
                <w:b/>
                <w:sz w:val="20"/>
                <w:szCs w:val="20"/>
                <w:lang w:val="en-GB"/>
              </w:rPr>
            </w:pPr>
            <w:r w:rsidRPr="006B292D">
              <w:rPr>
                <w:rFonts w:ascii="Cambria" w:hAnsi="Cambria" w:cs="Arial"/>
                <w:b/>
                <w:sz w:val="20"/>
                <w:szCs w:val="20"/>
                <w:lang w:val="en-GB"/>
              </w:rPr>
              <w:t>Award</w:t>
            </w:r>
          </w:p>
          <w:p w:rsidR="00F535C3" w:rsidRPr="006B292D" w:rsidRDefault="00F535C3" w:rsidP="0064456D">
            <w:pPr>
              <w:spacing w:line="240" w:lineRule="exact"/>
              <w:jc w:val="center"/>
              <w:rPr>
                <w:rFonts w:ascii="Cambria" w:hAnsi="Cambria" w:cs="Arial"/>
                <w:b/>
              </w:rPr>
            </w:pPr>
            <w:r w:rsidRPr="006B292D">
              <w:rPr>
                <w:rFonts w:ascii="Cambria" w:hAnsi="Cambria" w:cs="Arial"/>
                <w:b/>
                <w:sz w:val="20"/>
                <w:szCs w:val="20"/>
                <w:lang w:val="en-GB"/>
              </w:rPr>
              <w:t>(One)</w:t>
            </w:r>
          </w:p>
        </w:tc>
        <w:tc>
          <w:tcPr>
            <w:tcW w:w="2450" w:type="dxa"/>
            <w:shd w:val="clear" w:color="auto" w:fill="auto"/>
            <w:vAlign w:val="center"/>
          </w:tcPr>
          <w:p w:rsidR="00F535C3" w:rsidRPr="006B292D"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HK$</w:t>
            </w:r>
            <w:r>
              <w:rPr>
                <w:rFonts w:ascii="Cambria" w:hAnsi="Cambria" w:cs="Arial"/>
                <w:sz w:val="20"/>
                <w:szCs w:val="20"/>
                <w:lang w:val="en-GB"/>
              </w:rPr>
              <w:t>1</w:t>
            </w:r>
            <w:r w:rsidRPr="006B292D">
              <w:rPr>
                <w:rFonts w:ascii="Cambria" w:hAnsi="Cambria" w:cs="Arial"/>
                <w:sz w:val="20"/>
                <w:szCs w:val="20"/>
                <w:lang w:val="en-GB"/>
              </w:rPr>
              <w:t>0,000 Cash Prize</w:t>
            </w:r>
          </w:p>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755C">
              <w:rPr>
                <w:rFonts w:ascii="Cambria" w:hAnsi="Cambria" w:cs="Arial"/>
                <w:sz w:val="20"/>
                <w:szCs w:val="20"/>
                <w:lang w:val="en-GB"/>
              </w:rPr>
              <w:t>One Apple MacBook Pro</w:t>
            </w:r>
            <w:r w:rsidRPr="006B755C">
              <w:rPr>
                <w:rFonts w:ascii="Cambria" w:hAnsi="Cambria" w:cs="Arial"/>
                <w:sz w:val="20"/>
                <w:szCs w:val="20"/>
                <w:vertAlign w:val="superscript"/>
                <w:lang w:val="en-GB"/>
              </w:rPr>
              <w:t>1</w:t>
            </w:r>
            <w:r w:rsidRPr="006B755C">
              <w:rPr>
                <w:rFonts w:ascii="Cambria" w:hAnsi="Cambria" w:cs="Arial"/>
                <w:sz w:val="20"/>
                <w:szCs w:val="20"/>
                <w:lang w:val="en-GB"/>
              </w:rPr>
              <w:t xml:space="preserve"> </w:t>
            </w:r>
          </w:p>
          <w:p w:rsidR="00F535C3" w:rsidRPr="006B755C" w:rsidRDefault="00F535C3" w:rsidP="00F535C3">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305" w:type="dxa"/>
            <w:gridSpan w:val="2"/>
            <w:vAlign w:val="center"/>
          </w:tcPr>
          <w:p w:rsidR="00F535C3" w:rsidRPr="008829E6" w:rsidRDefault="00F535C3" w:rsidP="00F535C3">
            <w:pPr>
              <w:pStyle w:val="1"/>
              <w:numPr>
                <w:ilvl w:val="0"/>
                <w:numId w:val="2"/>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HK$2,000 Cash Prize</w:t>
            </w:r>
          </w:p>
          <w:p w:rsidR="00F535C3" w:rsidRPr="006B755C" w:rsidRDefault="00F535C3" w:rsidP="00F535C3">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370" w:type="dxa"/>
            <w:vAlign w:val="center"/>
          </w:tcPr>
          <w:p w:rsidR="00F535C3" w:rsidRPr="008829E6" w:rsidRDefault="00F535C3" w:rsidP="00F535C3">
            <w:pPr>
              <w:pStyle w:val="1"/>
              <w:numPr>
                <w:ilvl w:val="0"/>
                <w:numId w:val="2"/>
              </w:numPr>
              <w:spacing w:line="220" w:lineRule="exact"/>
              <w:ind w:left="176" w:hanging="176"/>
              <w:rPr>
                <w:rFonts w:ascii="Cambria" w:hAnsi="Cambria" w:cs="Arial"/>
                <w:sz w:val="20"/>
                <w:szCs w:val="20"/>
                <w:lang w:val="en-GB"/>
              </w:rPr>
            </w:pPr>
            <w:r w:rsidRPr="008829E6">
              <w:rPr>
                <w:rFonts w:ascii="Cambria" w:hAnsi="Cambria" w:cs="Arial"/>
                <w:sz w:val="20"/>
                <w:szCs w:val="20"/>
                <w:lang w:val="en-GB"/>
              </w:rPr>
              <w:t>HK$10,000 Cash Prize</w:t>
            </w:r>
            <w:r w:rsidRPr="007A7645">
              <w:rPr>
                <w:rFonts w:ascii="Cambria" w:hAnsi="Cambria" w:cs="Arial"/>
                <w:sz w:val="20"/>
                <w:szCs w:val="20"/>
                <w:vertAlign w:val="superscript"/>
                <w:lang w:val="en-GB"/>
              </w:rPr>
              <w:t>2</w:t>
            </w:r>
          </w:p>
          <w:p w:rsidR="00F535C3" w:rsidRPr="006B755C" w:rsidRDefault="00F535C3" w:rsidP="00F535C3">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c>
          <w:tcPr>
            <w:tcW w:w="2452" w:type="dxa"/>
            <w:shd w:val="clear" w:color="auto" w:fill="auto"/>
            <w:vAlign w:val="center"/>
          </w:tcPr>
          <w:p w:rsidR="00F535C3" w:rsidRPr="008829E6" w:rsidRDefault="00F535C3" w:rsidP="00F535C3">
            <w:pPr>
              <w:pStyle w:val="1"/>
              <w:numPr>
                <w:ilvl w:val="0"/>
                <w:numId w:val="2"/>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HK$10,000 Cash Prize</w:t>
            </w:r>
          </w:p>
          <w:p w:rsidR="00F535C3" w:rsidRPr="006B755C" w:rsidRDefault="00F535C3" w:rsidP="00F535C3">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 xml:space="preserve">One Trophy </w:t>
            </w:r>
          </w:p>
        </w:tc>
        <w:tc>
          <w:tcPr>
            <w:tcW w:w="2441" w:type="dxa"/>
            <w:shd w:val="clear" w:color="auto" w:fill="auto"/>
            <w:vAlign w:val="center"/>
          </w:tcPr>
          <w:p w:rsidR="00F535C3" w:rsidRPr="008829E6" w:rsidRDefault="00F535C3" w:rsidP="00F535C3">
            <w:pPr>
              <w:pStyle w:val="1"/>
              <w:numPr>
                <w:ilvl w:val="0"/>
                <w:numId w:val="2"/>
              </w:numPr>
              <w:spacing w:line="220" w:lineRule="exact"/>
              <w:ind w:left="226" w:hangingChars="113" w:hanging="226"/>
              <w:rPr>
                <w:rFonts w:ascii="Cambria" w:hAnsi="Cambria" w:cs="Arial"/>
                <w:sz w:val="20"/>
                <w:szCs w:val="20"/>
                <w:lang w:val="en-GB"/>
              </w:rPr>
            </w:pPr>
            <w:r w:rsidRPr="008829E6">
              <w:rPr>
                <w:rFonts w:ascii="Cambria" w:hAnsi="Cambria" w:cs="Arial"/>
                <w:sz w:val="20"/>
                <w:szCs w:val="20"/>
                <w:lang w:val="en-GB"/>
              </w:rPr>
              <w:t>HK$10,000 Cash Prize</w:t>
            </w:r>
            <w:r w:rsidRPr="007A7645">
              <w:rPr>
                <w:rFonts w:ascii="Cambria" w:hAnsi="Cambria" w:cs="Arial"/>
                <w:sz w:val="20"/>
                <w:szCs w:val="20"/>
                <w:vertAlign w:val="superscript"/>
                <w:lang w:val="en-GB"/>
              </w:rPr>
              <w:t>2</w:t>
            </w:r>
            <w:r w:rsidRPr="006B755C">
              <w:rPr>
                <w:rFonts w:ascii="Cambria" w:hAnsi="Cambria" w:cs="Arial"/>
                <w:sz w:val="20"/>
                <w:szCs w:val="20"/>
                <w:vertAlign w:val="superscript"/>
                <w:lang w:val="en-GB"/>
              </w:rPr>
              <w:t xml:space="preserve"> </w:t>
            </w:r>
          </w:p>
          <w:p w:rsidR="00F535C3" w:rsidRPr="006B755C" w:rsidRDefault="00F535C3" w:rsidP="00F535C3">
            <w:pPr>
              <w:pStyle w:val="NoSpacing"/>
              <w:widowControl w:val="0"/>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ind w:left="176" w:hanging="176"/>
              <w:rPr>
                <w:rFonts w:ascii="Cambria" w:eastAsia="新細明體" w:hAnsi="Cambria" w:cs="Arial"/>
                <w:sz w:val="20"/>
                <w:szCs w:val="20"/>
                <w:bdr w:val="none" w:sz="0" w:space="0" w:color="auto"/>
                <w:lang w:val="en-GB" w:eastAsia="zh-TW"/>
              </w:rPr>
            </w:pPr>
            <w:r w:rsidRPr="006B755C">
              <w:rPr>
                <w:rFonts w:ascii="Cambria" w:eastAsia="新細明體" w:hAnsi="Cambria" w:cs="Arial"/>
                <w:sz w:val="20"/>
                <w:szCs w:val="20"/>
                <w:bdr w:val="none" w:sz="0" w:space="0" w:color="auto"/>
                <w:lang w:val="en-GB" w:eastAsia="zh-TW"/>
              </w:rPr>
              <w:t>One Trophy</w:t>
            </w:r>
          </w:p>
        </w:tc>
      </w:tr>
      <w:tr w:rsidR="00F535C3" w:rsidRPr="006B292D" w:rsidTr="0064456D">
        <w:trPr>
          <w:trHeight w:val="385"/>
        </w:trPr>
        <w:tc>
          <w:tcPr>
            <w:tcW w:w="939" w:type="dxa"/>
            <w:vMerge/>
            <w:vAlign w:val="center"/>
          </w:tcPr>
          <w:p w:rsidR="00F535C3" w:rsidRPr="006B292D" w:rsidRDefault="00F535C3" w:rsidP="0064456D">
            <w:pPr>
              <w:rPr>
                <w:rFonts w:ascii="Cambria" w:hAnsi="Cambria" w:cs="Arial"/>
                <w:b/>
              </w:rPr>
            </w:pPr>
          </w:p>
        </w:tc>
        <w:tc>
          <w:tcPr>
            <w:tcW w:w="1429" w:type="dxa"/>
            <w:shd w:val="clear" w:color="auto" w:fill="auto"/>
            <w:vAlign w:val="center"/>
          </w:tcPr>
          <w:p w:rsidR="00F535C3" w:rsidRPr="006B292D" w:rsidRDefault="00F535C3" w:rsidP="0064456D">
            <w:pPr>
              <w:jc w:val="center"/>
              <w:rPr>
                <w:rFonts w:ascii="Cambria" w:hAnsi="Cambria" w:cs="Arial"/>
                <w:b/>
              </w:rPr>
            </w:pPr>
            <w:r w:rsidRPr="006B292D">
              <w:rPr>
                <w:rFonts w:ascii="Cambria" w:hAnsi="Cambria" w:cs="Arial"/>
                <w:b/>
                <w:sz w:val="20"/>
                <w:szCs w:val="20"/>
                <w:lang w:val="en-GB"/>
              </w:rPr>
              <w:t>Special Mention</w:t>
            </w:r>
          </w:p>
        </w:tc>
        <w:tc>
          <w:tcPr>
            <w:tcW w:w="2450" w:type="dxa"/>
            <w:shd w:val="clear" w:color="auto" w:fill="auto"/>
            <w:vAlign w:val="center"/>
          </w:tcPr>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305" w:type="dxa"/>
            <w:gridSpan w:val="2"/>
            <w:vAlign w:val="center"/>
          </w:tcPr>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370" w:type="dxa"/>
            <w:vAlign w:val="center"/>
          </w:tcPr>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 xml:space="preserve"> One Certificate</w:t>
            </w:r>
          </w:p>
        </w:tc>
        <w:tc>
          <w:tcPr>
            <w:tcW w:w="2452" w:type="dxa"/>
            <w:shd w:val="clear" w:color="auto" w:fill="auto"/>
            <w:vAlign w:val="center"/>
          </w:tcPr>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c>
          <w:tcPr>
            <w:tcW w:w="2441" w:type="dxa"/>
            <w:shd w:val="clear" w:color="auto" w:fill="auto"/>
            <w:vAlign w:val="center"/>
          </w:tcPr>
          <w:p w:rsidR="00F535C3" w:rsidRPr="006B755C" w:rsidRDefault="00F535C3" w:rsidP="00F535C3">
            <w:pPr>
              <w:pStyle w:val="1"/>
              <w:numPr>
                <w:ilvl w:val="0"/>
                <w:numId w:val="2"/>
              </w:numPr>
              <w:spacing w:line="220" w:lineRule="exact"/>
              <w:ind w:left="176" w:hanging="176"/>
              <w:rPr>
                <w:rFonts w:ascii="Cambria" w:hAnsi="Cambria" w:cs="Arial"/>
                <w:sz w:val="20"/>
                <w:szCs w:val="20"/>
                <w:lang w:val="en-GB"/>
              </w:rPr>
            </w:pPr>
            <w:r w:rsidRPr="006B292D">
              <w:rPr>
                <w:rFonts w:ascii="Cambria" w:hAnsi="Cambria" w:cs="Arial"/>
                <w:sz w:val="20"/>
                <w:szCs w:val="20"/>
                <w:lang w:val="en-GB"/>
              </w:rPr>
              <w:t>One Certificate</w:t>
            </w:r>
          </w:p>
        </w:tc>
      </w:tr>
      <w:tr w:rsidR="00F535C3" w:rsidRPr="006B292D" w:rsidTr="0064456D">
        <w:trPr>
          <w:trHeight w:val="385"/>
        </w:trPr>
        <w:tc>
          <w:tcPr>
            <w:tcW w:w="939" w:type="dxa"/>
            <w:vMerge/>
            <w:vAlign w:val="center"/>
          </w:tcPr>
          <w:p w:rsidR="00F535C3" w:rsidRPr="006B292D" w:rsidRDefault="00F535C3" w:rsidP="0064456D">
            <w:pPr>
              <w:rPr>
                <w:rFonts w:ascii="Cambria" w:hAnsi="Cambria" w:cs="Arial"/>
                <w:b/>
              </w:rPr>
            </w:pPr>
          </w:p>
        </w:tc>
        <w:tc>
          <w:tcPr>
            <w:tcW w:w="1429" w:type="dxa"/>
            <w:shd w:val="clear" w:color="auto" w:fill="auto"/>
            <w:vAlign w:val="center"/>
          </w:tcPr>
          <w:p w:rsidR="00F535C3" w:rsidRPr="006B292D" w:rsidRDefault="00F535C3" w:rsidP="0064456D">
            <w:pPr>
              <w:jc w:val="center"/>
              <w:rPr>
                <w:rFonts w:ascii="Cambria" w:hAnsi="Cambria" w:cs="Arial"/>
                <w:b/>
                <w:sz w:val="20"/>
                <w:szCs w:val="20"/>
                <w:lang w:val="en-GB"/>
              </w:rPr>
            </w:pPr>
            <w:r>
              <w:rPr>
                <w:rFonts w:ascii="Cambria" w:hAnsi="Cambria" w:cs="Arial"/>
                <w:b/>
                <w:sz w:val="20"/>
                <w:szCs w:val="20"/>
                <w:lang w:val="en-GB"/>
              </w:rPr>
              <w:t>Others</w:t>
            </w:r>
          </w:p>
        </w:tc>
        <w:tc>
          <w:tcPr>
            <w:tcW w:w="2450" w:type="dxa"/>
            <w:shd w:val="clear" w:color="auto" w:fill="auto"/>
            <w:vAlign w:val="center"/>
          </w:tcPr>
          <w:p w:rsidR="00F535C3" w:rsidRPr="006B292D" w:rsidRDefault="00F535C3" w:rsidP="0064456D">
            <w:pPr>
              <w:pStyle w:val="1"/>
              <w:pBdr>
                <w:top w:val="nil"/>
                <w:left w:val="nil"/>
                <w:bottom w:val="nil"/>
                <w:right w:val="nil"/>
                <w:between w:val="nil"/>
                <w:bar w:val="nil"/>
              </w:pBdr>
              <w:spacing w:line="220" w:lineRule="exact"/>
              <w:rPr>
                <w:rFonts w:ascii="Cambria" w:hAnsi="Cambria" w:cs="Arial"/>
                <w:sz w:val="20"/>
                <w:szCs w:val="20"/>
                <w:lang w:val="en-GB"/>
              </w:rPr>
            </w:pPr>
          </w:p>
        </w:tc>
        <w:tc>
          <w:tcPr>
            <w:tcW w:w="2305" w:type="dxa"/>
            <w:gridSpan w:val="2"/>
            <w:vAlign w:val="center"/>
          </w:tcPr>
          <w:p w:rsidR="00F535C3" w:rsidRPr="006B292D" w:rsidRDefault="00F535C3" w:rsidP="00F535C3">
            <w:pPr>
              <w:pStyle w:val="1"/>
              <w:numPr>
                <w:ilvl w:val="0"/>
                <w:numId w:val="2"/>
              </w:numPr>
              <w:pBdr>
                <w:top w:val="nil"/>
                <w:left w:val="nil"/>
                <w:bottom w:val="nil"/>
                <w:right w:val="nil"/>
                <w:between w:val="nil"/>
                <w:bar w:val="nil"/>
              </w:pBdr>
              <w:spacing w:line="220" w:lineRule="exact"/>
              <w:ind w:left="176" w:hanging="176"/>
              <w:rPr>
                <w:rFonts w:ascii="Cambria" w:hAnsi="Cambria" w:cs="Arial"/>
                <w:sz w:val="20"/>
                <w:szCs w:val="20"/>
                <w:lang w:val="en-GB"/>
              </w:rPr>
            </w:pPr>
            <w:r>
              <w:rPr>
                <w:rFonts w:ascii="Cambria" w:hAnsi="Cambria" w:cs="Arial"/>
                <w:sz w:val="20"/>
                <w:szCs w:val="20"/>
                <w:lang w:val="en-GB"/>
              </w:rPr>
              <w:t xml:space="preserve">One Certificate to Enthusiastic Award </w:t>
            </w:r>
          </w:p>
        </w:tc>
        <w:tc>
          <w:tcPr>
            <w:tcW w:w="2370" w:type="dxa"/>
            <w:vAlign w:val="center"/>
          </w:tcPr>
          <w:p w:rsidR="00F535C3" w:rsidRPr="006B755C" w:rsidRDefault="00F535C3" w:rsidP="00F535C3">
            <w:pPr>
              <w:pStyle w:val="1"/>
              <w:numPr>
                <w:ilvl w:val="0"/>
                <w:numId w:val="2"/>
              </w:numPr>
              <w:pBdr>
                <w:top w:val="nil"/>
                <w:left w:val="nil"/>
                <w:bottom w:val="nil"/>
                <w:right w:val="nil"/>
                <w:between w:val="nil"/>
                <w:bar w:val="nil"/>
              </w:pBdr>
              <w:spacing w:line="220" w:lineRule="exact"/>
              <w:ind w:left="176" w:hanging="176"/>
              <w:rPr>
                <w:rFonts w:ascii="Cambria" w:hAnsi="Cambria" w:cs="Arial"/>
                <w:sz w:val="20"/>
                <w:szCs w:val="20"/>
                <w:lang w:val="en-GB"/>
              </w:rPr>
            </w:pPr>
            <w:r w:rsidRPr="006B755C">
              <w:rPr>
                <w:rFonts w:ascii="Cambria" w:hAnsi="Cambria" w:cs="Arial"/>
                <w:sz w:val="20"/>
                <w:szCs w:val="20"/>
                <w:lang w:val="en-GB"/>
              </w:rPr>
              <w:t>One Apple MacBook Pro</w:t>
            </w:r>
            <w:r w:rsidRPr="007A7645">
              <w:rPr>
                <w:rFonts w:ascii="Cambria" w:hAnsi="Cambria" w:cs="Arial"/>
                <w:sz w:val="20"/>
                <w:szCs w:val="20"/>
                <w:lang w:val="en-GB"/>
              </w:rPr>
              <w:t xml:space="preserve"> to the Hong Kong division top awardee</w:t>
            </w:r>
            <w:r>
              <w:rPr>
                <w:rFonts w:ascii="Cambria" w:hAnsi="Cambria" w:cs="Arial"/>
                <w:sz w:val="20"/>
                <w:szCs w:val="20"/>
                <w:lang w:val="en-GB"/>
              </w:rPr>
              <w:t xml:space="preserve"> </w:t>
            </w:r>
            <w:r w:rsidRPr="006B755C">
              <w:rPr>
                <w:rFonts w:ascii="Cambria" w:hAnsi="Cambria" w:cs="Arial"/>
                <w:sz w:val="20"/>
                <w:szCs w:val="20"/>
                <w:vertAlign w:val="superscript"/>
                <w:lang w:val="en-GB"/>
              </w:rPr>
              <w:t>1</w:t>
            </w:r>
          </w:p>
        </w:tc>
        <w:tc>
          <w:tcPr>
            <w:tcW w:w="2452" w:type="dxa"/>
            <w:shd w:val="clear" w:color="auto" w:fill="auto"/>
            <w:vAlign w:val="center"/>
          </w:tcPr>
          <w:p w:rsidR="00F535C3" w:rsidRPr="006B292D" w:rsidRDefault="00F535C3" w:rsidP="0064456D">
            <w:pPr>
              <w:pStyle w:val="1"/>
              <w:pBdr>
                <w:top w:val="nil"/>
                <w:left w:val="nil"/>
                <w:bottom w:val="nil"/>
                <w:right w:val="nil"/>
                <w:between w:val="nil"/>
                <w:bar w:val="nil"/>
              </w:pBdr>
              <w:spacing w:line="220" w:lineRule="exact"/>
              <w:rPr>
                <w:rFonts w:ascii="Cambria" w:hAnsi="Cambria" w:cs="Arial"/>
                <w:sz w:val="20"/>
                <w:szCs w:val="20"/>
                <w:lang w:val="en-GB"/>
              </w:rPr>
            </w:pPr>
          </w:p>
        </w:tc>
        <w:tc>
          <w:tcPr>
            <w:tcW w:w="2441" w:type="dxa"/>
            <w:shd w:val="clear" w:color="auto" w:fill="auto"/>
            <w:vAlign w:val="center"/>
          </w:tcPr>
          <w:p w:rsidR="00F535C3" w:rsidRPr="006B755C" w:rsidRDefault="00F535C3" w:rsidP="00F535C3">
            <w:pPr>
              <w:pStyle w:val="1"/>
              <w:numPr>
                <w:ilvl w:val="0"/>
                <w:numId w:val="2"/>
              </w:numPr>
              <w:pBdr>
                <w:top w:val="nil"/>
                <w:left w:val="nil"/>
                <w:bottom w:val="nil"/>
                <w:right w:val="nil"/>
                <w:between w:val="nil"/>
                <w:bar w:val="nil"/>
              </w:pBdr>
              <w:spacing w:line="220" w:lineRule="exact"/>
              <w:ind w:left="176" w:hanging="176"/>
              <w:rPr>
                <w:rFonts w:ascii="Cambria" w:hAnsi="Cambria" w:cs="Arial"/>
                <w:sz w:val="20"/>
                <w:szCs w:val="20"/>
                <w:lang w:val="en-GB"/>
              </w:rPr>
            </w:pPr>
            <w:r w:rsidRPr="006B755C">
              <w:rPr>
                <w:rFonts w:ascii="Cambria" w:hAnsi="Cambria" w:cs="Arial"/>
                <w:sz w:val="20"/>
                <w:szCs w:val="20"/>
                <w:lang w:val="en-GB"/>
              </w:rPr>
              <w:t>One Apple MacBook Pro</w:t>
            </w:r>
            <w:r>
              <w:rPr>
                <w:rFonts w:ascii="Cambria" w:hAnsi="Cambria" w:cs="Arial"/>
                <w:sz w:val="20"/>
                <w:szCs w:val="20"/>
                <w:lang w:val="en-GB"/>
              </w:rPr>
              <w:t xml:space="preserve"> </w:t>
            </w:r>
            <w:r w:rsidRPr="006A4744">
              <w:rPr>
                <w:rFonts w:ascii="Cambria" w:hAnsi="Cambria" w:cs="Arial"/>
                <w:sz w:val="20"/>
                <w:szCs w:val="20"/>
                <w:lang w:val="en-GB"/>
              </w:rPr>
              <w:t>to the Hong Kong division top awardee</w:t>
            </w:r>
            <w:r w:rsidRPr="007A7645">
              <w:rPr>
                <w:rFonts w:ascii="Cambria" w:hAnsi="Cambria" w:cs="Arial"/>
                <w:sz w:val="20"/>
                <w:szCs w:val="20"/>
                <w:vertAlign w:val="superscript"/>
                <w:lang w:val="en-GB"/>
              </w:rPr>
              <w:t xml:space="preserve"> </w:t>
            </w:r>
            <w:r w:rsidRPr="006B755C">
              <w:rPr>
                <w:rFonts w:ascii="Cambria" w:hAnsi="Cambria" w:cs="Arial"/>
                <w:sz w:val="20"/>
                <w:szCs w:val="20"/>
                <w:vertAlign w:val="superscript"/>
                <w:lang w:val="en-GB"/>
              </w:rPr>
              <w:t>1</w:t>
            </w:r>
          </w:p>
          <w:p w:rsidR="00F535C3" w:rsidRPr="006B292D" w:rsidRDefault="00F535C3" w:rsidP="00F535C3">
            <w:pPr>
              <w:pStyle w:val="1"/>
              <w:numPr>
                <w:ilvl w:val="0"/>
                <w:numId w:val="2"/>
              </w:numPr>
              <w:pBdr>
                <w:top w:val="nil"/>
                <w:left w:val="nil"/>
                <w:bottom w:val="nil"/>
                <w:right w:val="nil"/>
                <w:between w:val="nil"/>
                <w:bar w:val="nil"/>
              </w:pBdr>
              <w:spacing w:line="220" w:lineRule="exact"/>
              <w:ind w:left="176" w:hanging="176"/>
              <w:rPr>
                <w:rFonts w:ascii="Cambria" w:hAnsi="Cambria" w:cs="Arial"/>
                <w:sz w:val="20"/>
                <w:szCs w:val="20"/>
                <w:lang w:val="en-GB"/>
              </w:rPr>
            </w:pPr>
            <w:r>
              <w:rPr>
                <w:rFonts w:ascii="Cambria" w:hAnsi="Cambria" w:cs="Arial"/>
                <w:sz w:val="20"/>
                <w:szCs w:val="20"/>
                <w:lang w:val="en-GB"/>
              </w:rPr>
              <w:t xml:space="preserve">- </w:t>
            </w:r>
            <w:r w:rsidRPr="002E1603">
              <w:rPr>
                <w:rFonts w:ascii="Cambria" w:hAnsi="Cambria" w:cs="Arial"/>
                <w:sz w:val="20"/>
                <w:szCs w:val="20"/>
                <w:lang w:val="en-GB"/>
              </w:rPr>
              <w:t>Hong Kong Division</w:t>
            </w:r>
            <w:r>
              <w:rPr>
                <w:rFonts w:ascii="Cambria" w:hAnsi="Cambria" w:cs="Arial"/>
                <w:sz w:val="20"/>
                <w:szCs w:val="20"/>
                <w:lang w:val="en-GB"/>
              </w:rPr>
              <w:t xml:space="preserve"> finalist </w:t>
            </w:r>
            <w:r w:rsidRPr="002E1603">
              <w:rPr>
                <w:rFonts w:ascii="Cambria" w:hAnsi="Cambria" w:cs="Arial"/>
                <w:sz w:val="20"/>
                <w:szCs w:val="20"/>
                <w:lang w:val="en-GB"/>
              </w:rPr>
              <w:t xml:space="preserve">may receive invitation to hold a solo exhibition at the Goethe-Gallery </w:t>
            </w:r>
            <w:r>
              <w:rPr>
                <w:rFonts w:ascii="Cambria" w:hAnsi="Cambria" w:cs="Arial"/>
                <w:sz w:val="20"/>
                <w:szCs w:val="20"/>
                <w:lang w:val="en-GB"/>
              </w:rPr>
              <w:t>and to receive a production subsidy of HK$20,000.</w:t>
            </w:r>
          </w:p>
        </w:tc>
      </w:tr>
    </w:tbl>
    <w:p w:rsidR="00F535C3" w:rsidRPr="006B292D" w:rsidRDefault="00F535C3" w:rsidP="00F535C3">
      <w:pPr>
        <w:autoSpaceDE w:val="0"/>
        <w:autoSpaceDN w:val="0"/>
        <w:adjustRightInd w:val="0"/>
        <w:spacing w:line="280" w:lineRule="exact"/>
        <w:jc w:val="both"/>
        <w:rPr>
          <w:rFonts w:ascii="Cambria" w:hAnsi="Cambria" w:cs="Arial"/>
          <w:color w:val="000000"/>
        </w:rPr>
      </w:pPr>
    </w:p>
    <w:p w:rsidR="00F535C3" w:rsidRPr="006B292D" w:rsidRDefault="00F535C3" w:rsidP="00F535C3">
      <w:pPr>
        <w:pStyle w:val="NoSpacing"/>
        <w:widowControl w:val="0"/>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Remarks:</w:t>
      </w:r>
    </w:p>
    <w:p w:rsidR="00F535C3" w:rsidRDefault="00F535C3" w:rsidP="00F535C3">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Pr>
          <w:rFonts w:ascii="Cambria" w:hAnsi="Cambria" w:cs="Arial"/>
          <w:sz w:val="20"/>
          <w:szCs w:val="20"/>
          <w:lang w:val="en-GB"/>
        </w:rPr>
        <w:t xml:space="preserve">Apple </w:t>
      </w:r>
      <w:proofErr w:type="spellStart"/>
      <w:r>
        <w:rPr>
          <w:rFonts w:ascii="Cambria" w:hAnsi="Cambria" w:cs="Arial"/>
          <w:sz w:val="20"/>
          <w:szCs w:val="20"/>
          <w:lang w:val="en-GB"/>
        </w:rPr>
        <w:t>Macbook</w:t>
      </w:r>
      <w:proofErr w:type="spellEnd"/>
      <w:r>
        <w:rPr>
          <w:rFonts w:ascii="Cambria" w:hAnsi="Cambria" w:cs="Arial"/>
          <w:sz w:val="20"/>
          <w:szCs w:val="20"/>
          <w:lang w:val="en-GB"/>
        </w:rPr>
        <w:t xml:space="preserve"> Pro 16 inch model or equivalent with listed price HK$21,999. </w:t>
      </w:r>
    </w:p>
    <w:p w:rsidR="00F535C3" w:rsidRPr="008829E6" w:rsidRDefault="00F535C3" w:rsidP="00F535C3">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8829E6">
        <w:rPr>
          <w:rFonts w:ascii="Cambria" w:hAnsi="Cambria" w:cs="Arial"/>
          <w:sz w:val="20"/>
          <w:szCs w:val="20"/>
          <w:lang w:val="en-GB"/>
        </w:rPr>
        <w:t>Cash prize of Animation and Media Art Category are sponsored by the Pure Art Foundation.</w:t>
      </w:r>
    </w:p>
    <w:p w:rsidR="00F535C3" w:rsidRDefault="00F535C3" w:rsidP="00F535C3">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rFonts w:ascii="Cambria" w:hAnsi="Cambria" w:cs="Arial"/>
          <w:sz w:val="20"/>
          <w:szCs w:val="20"/>
          <w:lang w:val="en-GB"/>
        </w:rPr>
      </w:pPr>
      <w:r w:rsidRPr="006B292D">
        <w:rPr>
          <w:rFonts w:ascii="Cambria" w:hAnsi="Cambria" w:cs="Arial"/>
          <w:sz w:val="20"/>
          <w:szCs w:val="20"/>
          <w:lang w:val="en-GB"/>
        </w:rPr>
        <w:t>In the event of more than one entries receiving an award, the Organiser reserves the right to redistribute the cash prizes according to the original ratio among specific awards assigned to the category. Each award must not exceed its ceiling amount.</w:t>
      </w:r>
      <w:r>
        <w:rPr>
          <w:rFonts w:ascii="Cambria" w:hAnsi="Cambria" w:cs="Arial"/>
          <w:sz w:val="20"/>
          <w:szCs w:val="20"/>
          <w:lang w:val="en-GB"/>
        </w:rPr>
        <w:t xml:space="preserve"> Whom to be awarded with the prize will be decided by the jury panel.</w:t>
      </w:r>
    </w:p>
    <w:p w:rsidR="00F535C3" w:rsidRPr="006B292D" w:rsidRDefault="00F535C3" w:rsidP="00F535C3">
      <w:pPr>
        <w:pStyle w:val="NoSpacing"/>
        <w:widowControl w:val="0"/>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20" w:lineRule="exact"/>
        <w:rPr>
          <w:lang w:eastAsia="zh-TW"/>
        </w:rPr>
      </w:pPr>
      <w:r w:rsidRPr="00035623">
        <w:rPr>
          <w:rFonts w:ascii="Cambria" w:hAnsi="Cambria" w:cs="Arial"/>
          <w:sz w:val="20"/>
          <w:szCs w:val="20"/>
          <w:lang w:val="en-GB"/>
        </w:rPr>
        <w:t>The Jury Panel reserves the right to withhold an award if they find none of the Entry merits a particular award and prize.</w:t>
      </w:r>
    </w:p>
    <w:p w:rsidR="00514C31" w:rsidRDefault="00C07589"/>
    <w:sectPr w:rsidR="00514C31" w:rsidSect="00031595">
      <w:pgSz w:w="16840" w:h="11900" w:orient="landscape"/>
      <w:pgMar w:top="1134" w:right="1080" w:bottom="1134" w:left="900" w:header="851" w:footer="36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07589">
      <w:r>
        <w:separator/>
      </w:r>
    </w:p>
  </w:endnote>
  <w:endnote w:type="continuationSeparator" w:id="0">
    <w:p w:rsidR="00000000" w:rsidRDefault="00C0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微軟正黑體">
    <w:altName w:val="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89" w:rsidRDefault="00C0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id w:val="1774971744"/>
      <w:docPartObj>
        <w:docPartGallery w:val="Page Numbers (Bottom of Page)"/>
        <w:docPartUnique/>
      </w:docPartObj>
    </w:sdtPr>
    <w:sdtEndPr>
      <w:rPr>
        <w:rFonts w:ascii="Times New Roman" w:hAnsi="Times New Roman"/>
        <w:noProof/>
      </w:rPr>
    </w:sdtEndPr>
    <w:sdtContent>
      <w:p w:rsidR="00566BF4" w:rsidRDefault="004F2A9B">
        <w:pPr>
          <w:pStyle w:val="Footer"/>
          <w:jc w:val="cente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Pr>
            <w:rFonts w:ascii="Cambria" w:hAnsi="Cambria"/>
            <w:noProof/>
            <w:sz w:val="18"/>
            <w:szCs w:val="18"/>
          </w:rPr>
          <w:t>3</w:t>
        </w:r>
        <w:r w:rsidRPr="00566BF4">
          <w:rPr>
            <w:rFonts w:ascii="Cambria" w:hAnsi="Cambria"/>
            <w:noProof/>
            <w:sz w:val="18"/>
            <w:szCs w:val="18"/>
          </w:rPr>
          <w:fldChar w:fldCharType="end"/>
        </w:r>
      </w:p>
    </w:sdtContent>
  </w:sdt>
  <w:p w:rsidR="00A74176" w:rsidRDefault="00C07589" w:rsidP="006B292D">
    <w:pPr>
      <w:pStyle w:val="HeaderFoote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292869"/>
      <w:docPartObj>
        <w:docPartGallery w:val="Page Numbers (Bottom of Page)"/>
        <w:docPartUnique/>
      </w:docPartObj>
    </w:sdtPr>
    <w:sdtEndPr>
      <w:rPr>
        <w:rFonts w:ascii="Cambria" w:hAnsi="Cambria"/>
        <w:noProof/>
        <w:sz w:val="18"/>
        <w:szCs w:val="18"/>
      </w:rPr>
    </w:sdtEndPr>
    <w:sdtContent>
      <w:p w:rsidR="00566BF4" w:rsidRPr="00566BF4" w:rsidRDefault="004F2A9B">
        <w:pPr>
          <w:pStyle w:val="Footer"/>
          <w:jc w:val="center"/>
          <w:rPr>
            <w:rFonts w:ascii="Cambria" w:hAnsi="Cambria"/>
            <w:sz w:val="18"/>
            <w:szCs w:val="18"/>
          </w:rPr>
        </w:pPr>
        <w:r w:rsidRPr="00566BF4">
          <w:rPr>
            <w:rFonts w:ascii="Cambria" w:hAnsi="Cambria"/>
            <w:sz w:val="18"/>
            <w:szCs w:val="18"/>
          </w:rPr>
          <w:fldChar w:fldCharType="begin"/>
        </w:r>
        <w:r w:rsidRPr="00566BF4">
          <w:rPr>
            <w:rFonts w:ascii="Cambria" w:hAnsi="Cambria"/>
            <w:sz w:val="18"/>
            <w:szCs w:val="18"/>
          </w:rPr>
          <w:instrText xml:space="preserve"> PAGE   \* MERGEFORMAT </w:instrText>
        </w:r>
        <w:r w:rsidRPr="00566BF4">
          <w:rPr>
            <w:rFonts w:ascii="Cambria" w:hAnsi="Cambria"/>
            <w:sz w:val="18"/>
            <w:szCs w:val="18"/>
          </w:rPr>
          <w:fldChar w:fldCharType="separate"/>
        </w:r>
        <w:r w:rsidR="00C07589">
          <w:rPr>
            <w:rFonts w:ascii="Cambria" w:hAnsi="Cambria"/>
            <w:noProof/>
            <w:sz w:val="18"/>
            <w:szCs w:val="18"/>
          </w:rPr>
          <w:t>1</w:t>
        </w:r>
        <w:r w:rsidRPr="00566BF4">
          <w:rPr>
            <w:rFonts w:ascii="Cambria" w:hAnsi="Cambria"/>
            <w:noProof/>
            <w:sz w:val="18"/>
            <w:szCs w:val="18"/>
          </w:rPr>
          <w:fldChar w:fldCharType="end"/>
        </w:r>
      </w:p>
    </w:sdtContent>
  </w:sdt>
  <w:p w:rsidR="006B292D" w:rsidRDefault="00C07589" w:rsidP="006B2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07589">
      <w:r>
        <w:separator/>
      </w:r>
    </w:p>
  </w:footnote>
  <w:footnote w:type="continuationSeparator" w:id="0">
    <w:p w:rsidR="00000000" w:rsidRDefault="00C07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589" w:rsidRDefault="00C0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651" w:rsidRDefault="004F2A9B" w:rsidP="006B292D">
    <w:pPr>
      <w:pStyle w:val="Header"/>
      <w:tabs>
        <w:tab w:val="clear" w:pos="8306"/>
        <w:tab w:val="right" w:pos="6993"/>
      </w:tabs>
    </w:pPr>
    <w:r w:rsidRPr="00792ACD">
      <w:rPr>
        <w:rFonts w:ascii="Arial" w:hAnsi="Arial" w:cs="Arial"/>
        <w:noProof/>
        <w:sz w:val="22"/>
        <w:szCs w:val="22"/>
      </w:rPr>
      <w:drawing>
        <wp:anchor distT="152400" distB="152400" distL="152400" distR="152400" simplePos="0" relativeHeight="251660288" behindDoc="1" locked="0" layoutInCell="1" allowOverlap="1" wp14:anchorId="6D94477E" wp14:editId="6C87AF39">
          <wp:simplePos x="0" y="0"/>
          <wp:positionH relativeFrom="margin">
            <wp:align>center</wp:align>
          </wp:positionH>
          <wp:positionV relativeFrom="page">
            <wp:posOffset>-123825</wp:posOffset>
          </wp:positionV>
          <wp:extent cx="1412738" cy="1695450"/>
          <wp:effectExtent l="0" t="0" r="0" b="0"/>
          <wp:wrapTight wrapText="bothSides">
            <wp:wrapPolygon edited="0">
              <wp:start x="7867" y="4126"/>
              <wp:lineTo x="7284" y="12378"/>
              <wp:lineTo x="4079" y="16261"/>
              <wp:lineTo x="3788" y="20144"/>
              <wp:lineTo x="13403" y="20144"/>
              <wp:lineTo x="9906" y="12378"/>
              <wp:lineTo x="15151" y="10193"/>
              <wp:lineTo x="15442" y="9222"/>
              <wp:lineTo x="12820" y="8494"/>
              <wp:lineTo x="14277" y="6067"/>
              <wp:lineTo x="13694" y="4611"/>
              <wp:lineTo x="10198" y="4126"/>
              <wp:lineTo x="7867" y="4126"/>
            </wp:wrapPolygon>
          </wp:wrapTight>
          <wp:docPr id="7"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0A6651" w:rsidRDefault="00C07589" w:rsidP="006B292D">
    <w:pPr>
      <w:pStyle w:val="Header"/>
      <w:tabs>
        <w:tab w:val="clear" w:pos="8306"/>
        <w:tab w:val="right" w:pos="6993"/>
      </w:tabs>
    </w:pPr>
  </w:p>
  <w:p w:rsidR="000A6651" w:rsidRDefault="00C07589" w:rsidP="006B292D">
    <w:pPr>
      <w:pStyle w:val="Header"/>
      <w:tabs>
        <w:tab w:val="clear" w:pos="8306"/>
        <w:tab w:val="right" w:pos="6993"/>
      </w:tabs>
    </w:pPr>
  </w:p>
  <w:p w:rsidR="000A6651" w:rsidRDefault="00C07589" w:rsidP="006B292D">
    <w:pPr>
      <w:pStyle w:val="Header"/>
      <w:tabs>
        <w:tab w:val="clear" w:pos="8306"/>
        <w:tab w:val="right" w:pos="6993"/>
      </w:tabs>
    </w:pPr>
  </w:p>
  <w:p w:rsidR="000A6651" w:rsidRDefault="00C07589" w:rsidP="006B292D">
    <w:pPr>
      <w:pStyle w:val="Header"/>
      <w:tabs>
        <w:tab w:val="clear" w:pos="8306"/>
        <w:tab w:val="right" w:pos="6993"/>
      </w:tabs>
    </w:pPr>
  </w:p>
  <w:p w:rsidR="000A6651" w:rsidRDefault="00C07589" w:rsidP="006B292D">
    <w:pPr>
      <w:pStyle w:val="Header"/>
      <w:tabs>
        <w:tab w:val="clear" w:pos="8306"/>
        <w:tab w:val="right" w:pos="6993"/>
      </w:tabs>
    </w:pPr>
  </w:p>
  <w:p w:rsidR="00A74176" w:rsidRDefault="00C07589" w:rsidP="006B292D">
    <w:pPr>
      <w:pStyle w:val="Header"/>
      <w:tabs>
        <w:tab w:val="clear" w:pos="8306"/>
        <w:tab w:val="right" w:pos="6993"/>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92D" w:rsidRDefault="004F2A9B" w:rsidP="006B292D">
    <w:pPr>
      <w:pStyle w:val="Header"/>
      <w:spacing w:line="240" w:lineRule="exact"/>
      <w:rPr>
        <w:rFonts w:ascii="Cambria" w:eastAsiaTheme="majorEastAsia" w:hAnsi="Cambria" w:cstheme="minorHAnsi"/>
        <w:b/>
        <w:lang w:val="en-GB"/>
      </w:rPr>
    </w:pPr>
    <w:r w:rsidRPr="00792ACD">
      <w:rPr>
        <w:rFonts w:ascii="Arial" w:hAnsi="Arial" w:cs="Arial"/>
        <w:noProof/>
        <w:sz w:val="22"/>
        <w:szCs w:val="22"/>
      </w:rPr>
      <w:drawing>
        <wp:anchor distT="152400" distB="152400" distL="152400" distR="152400" simplePos="0" relativeHeight="251659264" behindDoc="1" locked="0" layoutInCell="1" allowOverlap="1" wp14:anchorId="2C5A00B0" wp14:editId="13D937D5">
          <wp:simplePos x="0" y="0"/>
          <wp:positionH relativeFrom="margin">
            <wp:align>center</wp:align>
          </wp:positionH>
          <wp:positionV relativeFrom="page">
            <wp:align>top</wp:align>
          </wp:positionV>
          <wp:extent cx="1412738" cy="1695450"/>
          <wp:effectExtent l="0" t="0" r="0" b="0"/>
          <wp:wrapSquare wrapText="bothSides"/>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HKAC_Brandmarks_160527_Black.png"/>
                  <pic:cNvPicPr>
                    <a:picLocks noChangeAspect="1"/>
                  </pic:cNvPicPr>
                </pic:nvPicPr>
                <pic:blipFill>
                  <a:blip r:embed="rId1"/>
                  <a:srcRect/>
                  <a:stretch>
                    <a:fillRect/>
                  </a:stretch>
                </pic:blipFill>
                <pic:spPr>
                  <a:xfrm>
                    <a:off x="0" y="0"/>
                    <a:ext cx="1412738" cy="1695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6B292D" w:rsidRDefault="00C07589" w:rsidP="006B292D">
    <w:pPr>
      <w:pStyle w:val="Header"/>
      <w:spacing w:line="240" w:lineRule="exact"/>
      <w:rPr>
        <w:rFonts w:ascii="Cambria" w:eastAsiaTheme="majorEastAsia" w:hAnsi="Cambria" w:cstheme="minorHAnsi"/>
        <w:b/>
        <w:lang w:val="en-GB"/>
      </w:rPr>
    </w:pPr>
  </w:p>
  <w:p w:rsidR="006B292D" w:rsidRDefault="00C07589" w:rsidP="006B292D">
    <w:pPr>
      <w:pStyle w:val="Header"/>
      <w:spacing w:line="240" w:lineRule="exact"/>
      <w:rPr>
        <w:rFonts w:ascii="Cambria" w:eastAsiaTheme="majorEastAsia" w:hAnsi="Cambria" w:cstheme="minorHAnsi"/>
        <w:b/>
        <w:lang w:val="en-GB"/>
      </w:rPr>
    </w:pPr>
  </w:p>
  <w:p w:rsidR="000A6651" w:rsidRDefault="00C07589" w:rsidP="006B292D">
    <w:pPr>
      <w:pStyle w:val="Header"/>
      <w:spacing w:line="240" w:lineRule="exact"/>
      <w:rPr>
        <w:rFonts w:ascii="Cambria" w:eastAsiaTheme="majorEastAsia" w:hAnsi="Cambria" w:cstheme="minorHAnsi"/>
        <w:b/>
        <w:lang w:val="en-GB"/>
      </w:rPr>
    </w:pPr>
  </w:p>
  <w:p w:rsidR="006B292D" w:rsidRPr="00641945" w:rsidRDefault="004F2A9B" w:rsidP="006B292D">
    <w:pPr>
      <w:pStyle w:val="Header"/>
      <w:spacing w:line="240" w:lineRule="exact"/>
      <w:rPr>
        <w:rFonts w:ascii="Cambria" w:eastAsiaTheme="majorEastAsia" w:hAnsi="Cambria" w:cstheme="minorHAnsi"/>
        <w:b/>
        <w:lang w:val="en-GB"/>
      </w:rPr>
    </w:pPr>
    <w:r w:rsidRPr="00641945">
      <w:rPr>
        <w:rFonts w:ascii="Cambria" w:eastAsiaTheme="majorEastAsia" w:hAnsi="Cambria" w:cstheme="minorHAnsi"/>
        <w:b/>
        <w:lang w:val="en-GB"/>
      </w:rPr>
      <w:t xml:space="preserve">Press Release </w:t>
    </w:r>
  </w:p>
  <w:p w:rsidR="006B292D" w:rsidRPr="00641945" w:rsidRDefault="004F2A9B" w:rsidP="006B292D">
    <w:pPr>
      <w:pStyle w:val="Header"/>
      <w:spacing w:line="240" w:lineRule="exact"/>
      <w:rPr>
        <w:rFonts w:ascii="Cambria" w:eastAsiaTheme="majorEastAsia" w:hAnsi="Cambria" w:cstheme="minorHAnsi"/>
        <w:lang w:val="en-GB"/>
      </w:rPr>
    </w:pPr>
    <w:r>
      <w:rPr>
        <w:rFonts w:ascii="Cambria" w:eastAsiaTheme="majorEastAsia" w:hAnsi="Cambria" w:cstheme="minorHAnsi"/>
        <w:lang w:val="en-GB"/>
      </w:rPr>
      <w:t>26 August 2021 (Thu)</w:t>
    </w:r>
  </w:p>
  <w:p w:rsidR="006B292D" w:rsidRDefault="004F2A9B" w:rsidP="006B292D">
    <w:pPr>
      <w:pStyle w:val="Header"/>
      <w:spacing w:line="240" w:lineRule="exact"/>
      <w:rPr>
        <w:rFonts w:ascii="Cambria" w:eastAsiaTheme="majorEastAsia" w:hAnsi="Cambria" w:cstheme="minorHAnsi"/>
        <w:lang w:val="en-GB"/>
      </w:rPr>
    </w:pPr>
    <w:r w:rsidRPr="007A7645">
      <w:rPr>
        <w:rFonts w:ascii="Cambria" w:eastAsiaTheme="majorEastAsia" w:hAnsi="Cambria" w:cstheme="minorHAnsi"/>
        <w:lang w:val="en-GB"/>
      </w:rPr>
      <w:t>Immediate Release (</w:t>
    </w:r>
    <w:r w:rsidR="00C07589">
      <w:rPr>
        <w:rFonts w:ascii="Cambria" w:eastAsiaTheme="majorEastAsia" w:hAnsi="Cambria" w:cstheme="minorHAnsi"/>
        <w:lang w:val="en-GB"/>
      </w:rPr>
      <w:t>2</w:t>
    </w:r>
    <w:r w:rsidRPr="006B755C">
      <w:rPr>
        <w:rFonts w:ascii="Cambria" w:eastAsiaTheme="majorEastAsia" w:hAnsi="Cambria" w:cstheme="minorHAnsi"/>
        <w:lang w:val="en-GB"/>
      </w:rPr>
      <w:t xml:space="preserve"> pages</w:t>
    </w:r>
    <w:r w:rsidRPr="007A7645">
      <w:rPr>
        <w:rFonts w:ascii="Cambria" w:eastAsiaTheme="majorEastAsia" w:hAnsi="Cambria" w:cstheme="minorHAnsi"/>
        <w:lang w:val="en-GB"/>
      </w:rPr>
      <w:t>)</w:t>
    </w:r>
  </w:p>
  <w:p w:rsidR="002A324B" w:rsidRPr="00641945" w:rsidRDefault="00C07589" w:rsidP="006B292D">
    <w:pPr>
      <w:pStyle w:val="Header"/>
      <w:spacing w:line="240" w:lineRule="exact"/>
      <w:rPr>
        <w:rFonts w:ascii="Cambria" w:eastAsiaTheme="majorEastAsia" w:hAnsi="Cambria" w:cstheme="minorHAnsi"/>
        <w:lang w:val="en-GB"/>
      </w:rPr>
    </w:pP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0445E"/>
    <w:multiLevelType w:val="hybridMultilevel"/>
    <w:tmpl w:val="6616B8F2"/>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C7D7348"/>
    <w:multiLevelType w:val="hybridMultilevel"/>
    <w:tmpl w:val="CBBC7452"/>
    <w:lvl w:ilvl="0" w:tplc="0409000F">
      <w:start w:val="1"/>
      <w:numFmt w:val="decimal"/>
      <w:lvlText w:val="%1."/>
      <w:lvlJc w:val="left"/>
      <w:pPr>
        <w:ind w:left="480" w:hanging="480"/>
      </w:pPr>
      <w:rPr>
        <w:rFonts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63EC1A10"/>
    <w:multiLevelType w:val="hybridMultilevel"/>
    <w:tmpl w:val="1ABAB066"/>
    <w:lvl w:ilvl="0" w:tplc="16FC294E">
      <w:numFmt w:val="bullet"/>
      <w:lvlText w:val="-"/>
      <w:lvlJc w:val="left"/>
      <w:pPr>
        <w:ind w:left="480" w:hanging="480"/>
      </w:pPr>
      <w:rPr>
        <w:rFonts w:ascii="Arial" w:eastAsia="新細明體" w:hAnsi="Arial" w:cs="Aria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5C3"/>
    <w:rsid w:val="004B34C8"/>
    <w:rsid w:val="004F2A9B"/>
    <w:rsid w:val="00BD2034"/>
    <w:rsid w:val="00C07589"/>
    <w:rsid w:val="00F535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9BBD43-40AD-48F6-9A57-AE312098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535C3"/>
    <w:pPr>
      <w:pBdr>
        <w:top w:val="nil"/>
        <w:left w:val="nil"/>
        <w:bottom w:val="nil"/>
        <w:right w:val="nil"/>
        <w:between w:val="nil"/>
        <w:bar w:val="nil"/>
      </w:pBdr>
    </w:pPr>
    <w:rPr>
      <w:rFonts w:ascii="Times New Roman" w:hAnsi="Times New Roman" w:cs="Times New Roman"/>
      <w:kern w:val="0"/>
      <w:szCs w:val="24"/>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F535C3"/>
    <w:pPr>
      <w:widowControl w:val="0"/>
      <w:pBdr>
        <w:top w:val="nil"/>
        <w:left w:val="nil"/>
        <w:bottom w:val="nil"/>
        <w:right w:val="nil"/>
        <w:between w:val="nil"/>
        <w:bar w:val="nil"/>
      </w:pBdr>
      <w:tabs>
        <w:tab w:val="center" w:pos="4153"/>
        <w:tab w:val="right" w:pos="8306"/>
      </w:tabs>
    </w:pPr>
    <w:rPr>
      <w:rFonts w:ascii="Calibri" w:eastAsia="Arial Unicode MS" w:hAnsi="Calibri" w:cs="Arial Unicode MS"/>
      <w:color w:val="000000"/>
      <w:sz w:val="20"/>
      <w:szCs w:val="20"/>
      <w:u w:color="000000"/>
      <w:bdr w:val="nil"/>
    </w:rPr>
  </w:style>
  <w:style w:type="character" w:customStyle="1" w:styleId="HeaderChar">
    <w:name w:val="Header Char"/>
    <w:basedOn w:val="DefaultParagraphFont"/>
    <w:link w:val="Header"/>
    <w:rsid w:val="00F535C3"/>
    <w:rPr>
      <w:rFonts w:ascii="Calibri" w:eastAsia="Arial Unicode MS" w:hAnsi="Calibri" w:cs="Arial Unicode MS"/>
      <w:color w:val="000000"/>
      <w:sz w:val="20"/>
      <w:szCs w:val="20"/>
      <w:u w:color="000000"/>
      <w:bdr w:val="nil"/>
    </w:rPr>
  </w:style>
  <w:style w:type="paragraph" w:customStyle="1" w:styleId="HeaderFooter">
    <w:name w:val="Header &amp; Footer"/>
    <w:rsid w:val="00F535C3"/>
    <w:pPr>
      <w:pBdr>
        <w:top w:val="nil"/>
        <w:left w:val="nil"/>
        <w:bottom w:val="nil"/>
        <w:right w:val="nil"/>
        <w:between w:val="nil"/>
        <w:bar w:val="nil"/>
      </w:pBdr>
      <w:tabs>
        <w:tab w:val="right" w:pos="9020"/>
      </w:tabs>
    </w:pPr>
    <w:rPr>
      <w:rFonts w:ascii="Helvetica" w:eastAsia="Arial Unicode MS" w:hAnsi="Helvetica" w:cs="Arial Unicode MS"/>
      <w:color w:val="000000"/>
      <w:kern w:val="0"/>
      <w:szCs w:val="24"/>
      <w:bdr w:val="nil"/>
    </w:rPr>
  </w:style>
  <w:style w:type="paragraph" w:styleId="Footer">
    <w:name w:val="footer"/>
    <w:basedOn w:val="Normal"/>
    <w:link w:val="FooterChar"/>
    <w:uiPriority w:val="99"/>
    <w:unhideWhenUsed/>
    <w:rsid w:val="00F535C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535C3"/>
    <w:rPr>
      <w:rFonts w:ascii="Times New Roman" w:hAnsi="Times New Roman" w:cs="Times New Roman"/>
      <w:kern w:val="0"/>
      <w:sz w:val="20"/>
      <w:szCs w:val="20"/>
      <w:bdr w:val="nil"/>
      <w:lang w:eastAsia="en-US"/>
    </w:rPr>
  </w:style>
  <w:style w:type="paragraph" w:styleId="NoSpacing">
    <w:name w:val="No Spacing"/>
    <w:uiPriority w:val="1"/>
    <w:qFormat/>
    <w:rsid w:val="00F535C3"/>
    <w:pPr>
      <w:pBdr>
        <w:top w:val="nil"/>
        <w:left w:val="nil"/>
        <w:bottom w:val="nil"/>
        <w:right w:val="nil"/>
        <w:between w:val="nil"/>
        <w:bar w:val="nil"/>
      </w:pBdr>
    </w:pPr>
    <w:rPr>
      <w:rFonts w:ascii="Times New Roman" w:hAnsi="Times New Roman" w:cs="Times New Roman"/>
      <w:kern w:val="0"/>
      <w:szCs w:val="24"/>
      <w:bdr w:val="nil"/>
      <w:lang w:eastAsia="en-US"/>
    </w:rPr>
  </w:style>
  <w:style w:type="paragraph" w:styleId="ListParagraph">
    <w:name w:val="List Paragraph"/>
    <w:basedOn w:val="Normal"/>
    <w:uiPriority w:val="34"/>
    <w:qFormat/>
    <w:rsid w:val="00F535C3"/>
    <w:pPr>
      <w:widowControl w:val="0"/>
      <w:pBdr>
        <w:top w:val="none" w:sz="0" w:space="0" w:color="auto"/>
        <w:left w:val="none" w:sz="0" w:space="0" w:color="auto"/>
        <w:bottom w:val="none" w:sz="0" w:space="0" w:color="auto"/>
        <w:right w:val="none" w:sz="0" w:space="0" w:color="auto"/>
        <w:between w:val="none" w:sz="0" w:space="0" w:color="auto"/>
        <w:bar w:val="none" w:sz="0" w:color="auto"/>
      </w:pBdr>
      <w:ind w:leftChars="200" w:left="480"/>
    </w:pPr>
    <w:rPr>
      <w:rFonts w:eastAsia="新細明體"/>
      <w:kern w:val="2"/>
      <w:bdr w:val="none" w:sz="0" w:space="0" w:color="auto"/>
      <w:lang w:eastAsia="zh-TW"/>
    </w:rPr>
  </w:style>
  <w:style w:type="paragraph" w:customStyle="1" w:styleId="1">
    <w:name w:val="無間距1"/>
    <w:qFormat/>
    <w:rsid w:val="00F535C3"/>
    <w:rPr>
      <w:rFonts w:ascii="Calibri" w:eastAsia="新細明體" w:hAnsi="Calibri"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2665</Characters>
  <Application>Microsoft Office Word</Application>
  <DocSecurity>0</DocSecurity>
  <Lines>22</Lines>
  <Paragraphs>6</Paragraphs>
  <ScaleCrop>false</ScaleCrop>
  <Company>Hewlett-Packard Company</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Tsang</dc:creator>
  <cp:keywords/>
  <dc:description/>
  <cp:lastModifiedBy>Zoe Tsang</cp:lastModifiedBy>
  <cp:revision>3</cp:revision>
  <dcterms:created xsi:type="dcterms:W3CDTF">2021-08-27T04:45:00Z</dcterms:created>
  <dcterms:modified xsi:type="dcterms:W3CDTF">2021-08-27T07:48:00Z</dcterms:modified>
</cp:coreProperties>
</file>